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049E" w14:textId="5DDA024E" w:rsidR="0003109A" w:rsidRPr="009D1747" w:rsidRDefault="006704BF" w:rsidP="0003109A">
      <w:pPr>
        <w:spacing w:line="240" w:lineRule="auto"/>
        <w:jc w:val="center"/>
        <w:rPr>
          <w:rFonts w:ascii="Times New Roman" w:hAnsi="Times New Roman" w:cs="Times New Roman"/>
          <w:b/>
          <w:bCs/>
          <w:sz w:val="24"/>
          <w:szCs w:val="24"/>
        </w:rPr>
      </w:pPr>
      <w:r w:rsidRPr="009D1747">
        <w:rPr>
          <w:rFonts w:ascii="Times New Roman" w:hAnsi="Times New Roman" w:cs="Times New Roman"/>
          <w:b/>
          <w:bCs/>
          <w:sz w:val="24"/>
          <w:szCs w:val="24"/>
        </w:rPr>
        <w:t xml:space="preserve">Ordinance </w:t>
      </w:r>
      <w:r w:rsidR="00FE2B9E">
        <w:rPr>
          <w:rFonts w:ascii="Times New Roman" w:hAnsi="Times New Roman" w:cs="Times New Roman"/>
          <w:b/>
          <w:bCs/>
          <w:sz w:val="24"/>
          <w:szCs w:val="24"/>
        </w:rPr>
        <w:t>#96</w:t>
      </w:r>
    </w:p>
    <w:p w14:paraId="31D513FA" w14:textId="0F97477A" w:rsidR="0003109A" w:rsidRPr="009D1747" w:rsidRDefault="0003109A" w:rsidP="0003109A">
      <w:pPr>
        <w:spacing w:line="240" w:lineRule="auto"/>
        <w:jc w:val="center"/>
        <w:rPr>
          <w:rFonts w:ascii="Times New Roman" w:hAnsi="Times New Roman" w:cs="Times New Roman"/>
          <w:b/>
          <w:bCs/>
          <w:sz w:val="24"/>
          <w:szCs w:val="24"/>
        </w:rPr>
      </w:pPr>
      <w:r w:rsidRPr="009D1747">
        <w:rPr>
          <w:rFonts w:ascii="Times New Roman" w:hAnsi="Times New Roman" w:cs="Times New Roman"/>
          <w:b/>
          <w:bCs/>
          <w:sz w:val="24"/>
          <w:szCs w:val="24"/>
        </w:rPr>
        <w:t>An Ordinance Relating to Tetrahydrocannabinol Product Sales</w:t>
      </w:r>
    </w:p>
    <w:p w14:paraId="3D6F823B" w14:textId="77777777" w:rsidR="00FE6D85" w:rsidRPr="009D1747" w:rsidRDefault="00FE6D85"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7F203C1" w14:textId="22D48FD2" w:rsidR="00FE6D85" w:rsidRPr="009D1747" w:rsidRDefault="00FE6D85"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D1747">
        <w:rPr>
          <w:rFonts w:ascii="Times New Roman" w:eastAsia="Times New Roman" w:hAnsi="Times New Roman" w:cs="Times New Roman"/>
          <w:sz w:val="24"/>
          <w:szCs w:val="24"/>
        </w:rPr>
        <w:t xml:space="preserve">The City Council of the City of </w:t>
      </w:r>
      <w:r w:rsidR="00FE2B9E">
        <w:rPr>
          <w:rFonts w:ascii="Times New Roman" w:eastAsia="Times New Roman" w:hAnsi="Times New Roman" w:cs="Times New Roman"/>
          <w:sz w:val="24"/>
          <w:szCs w:val="24"/>
        </w:rPr>
        <w:t>Underwood</w:t>
      </w:r>
      <w:r w:rsidRPr="009D1747">
        <w:rPr>
          <w:rFonts w:ascii="Times New Roman" w:eastAsia="Times New Roman" w:hAnsi="Times New Roman" w:cs="Times New Roman"/>
          <w:sz w:val="24"/>
          <w:szCs w:val="24"/>
        </w:rPr>
        <w:t xml:space="preserve"> does hereby </w:t>
      </w:r>
      <w:r w:rsidR="00C557A6">
        <w:rPr>
          <w:rFonts w:ascii="Times New Roman" w:eastAsia="Times New Roman" w:hAnsi="Times New Roman" w:cs="Times New Roman"/>
          <w:sz w:val="24"/>
          <w:szCs w:val="24"/>
        </w:rPr>
        <w:t>ordains the following Ordinance</w:t>
      </w:r>
      <w:r w:rsidRPr="009D1747">
        <w:rPr>
          <w:rFonts w:ascii="Times New Roman" w:eastAsia="Times New Roman" w:hAnsi="Times New Roman" w:cs="Times New Roman"/>
          <w:sz w:val="24"/>
          <w:szCs w:val="24"/>
        </w:rPr>
        <w:t>:</w:t>
      </w:r>
    </w:p>
    <w:p w14:paraId="0A86C188" w14:textId="77777777" w:rsidR="00FE6D85" w:rsidRPr="009D1747" w:rsidRDefault="00FE6D85"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6E26C74" w14:textId="3EC03CA1" w:rsidR="003071FA" w:rsidRPr="009D1747" w:rsidRDefault="00A4464F" w:rsidP="00672241">
      <w:pPr>
        <w:spacing w:line="240" w:lineRule="auto"/>
        <w:jc w:val="both"/>
        <w:rPr>
          <w:rFonts w:ascii="Times New Roman" w:hAnsi="Times New Roman" w:cs="Times New Roman"/>
          <w:sz w:val="24"/>
          <w:szCs w:val="24"/>
        </w:rPr>
      </w:pPr>
      <w:r w:rsidRPr="009D1747">
        <w:rPr>
          <w:rFonts w:ascii="Times New Roman" w:hAnsi="Times New Roman" w:cs="Times New Roman"/>
          <w:b/>
          <w:bCs/>
          <w:sz w:val="24"/>
          <w:szCs w:val="24"/>
          <w:u w:val="single"/>
        </w:rPr>
        <w:t>Tetrahydrocannabinol Product Sales</w:t>
      </w:r>
      <w:r w:rsidRPr="009D1747">
        <w:rPr>
          <w:rFonts w:ascii="Times New Roman" w:hAnsi="Times New Roman" w:cs="Times New Roman"/>
          <w:sz w:val="24"/>
          <w:szCs w:val="24"/>
        </w:rPr>
        <w:t>.</w:t>
      </w:r>
    </w:p>
    <w:p w14:paraId="1F8A9DEA" w14:textId="18E03287" w:rsidR="006279CC" w:rsidRPr="009D1747" w:rsidRDefault="004871D7" w:rsidP="00EE54FC">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SECTION ONE. </w:t>
      </w:r>
      <w:r w:rsidR="00A4464F" w:rsidRPr="009D1747">
        <w:rPr>
          <w:rFonts w:ascii="Times New Roman" w:hAnsi="Times New Roman" w:cs="Times New Roman"/>
          <w:b/>
          <w:bCs/>
          <w:sz w:val="24"/>
          <w:szCs w:val="24"/>
        </w:rPr>
        <w:t>Purpose and Intent</w:t>
      </w:r>
      <w:r w:rsidR="00A4464F" w:rsidRPr="009D1747">
        <w:rPr>
          <w:rFonts w:ascii="Times New Roman" w:hAnsi="Times New Roman" w:cs="Times New Roman"/>
          <w:sz w:val="24"/>
          <w:szCs w:val="24"/>
        </w:rPr>
        <w:t>.</w:t>
      </w:r>
      <w:r w:rsidR="00EB34FE" w:rsidRPr="009D1747">
        <w:rPr>
          <w:rFonts w:ascii="Times New Roman" w:hAnsi="Times New Roman" w:cs="Times New Roman"/>
          <w:sz w:val="24"/>
          <w:szCs w:val="24"/>
        </w:rPr>
        <w:t xml:space="preserve"> </w:t>
      </w:r>
      <w:r w:rsidR="00687AB1" w:rsidRPr="009D1747">
        <w:rPr>
          <w:rFonts w:ascii="Times New Roman" w:hAnsi="Times New Roman" w:cs="Times New Roman"/>
          <w:sz w:val="24"/>
          <w:szCs w:val="24"/>
        </w:rPr>
        <w:t xml:space="preserve"> By enacting Laws 2022, Chapter 98, Article 13 the Minnesota Legislature amended Minnesota Statutes, </w:t>
      </w:r>
      <w:r w:rsidR="00CD54E9" w:rsidRPr="009D1747">
        <w:rPr>
          <w:rFonts w:ascii="Times New Roman" w:hAnsi="Times New Roman" w:cs="Times New Roman"/>
          <w:sz w:val="24"/>
          <w:szCs w:val="24"/>
        </w:rPr>
        <w:t xml:space="preserve">Section </w:t>
      </w:r>
      <w:r w:rsidR="00687AB1" w:rsidRPr="009D1747">
        <w:rPr>
          <w:rFonts w:ascii="Times New Roman" w:hAnsi="Times New Roman" w:cs="Times New Roman"/>
          <w:sz w:val="24"/>
          <w:szCs w:val="24"/>
        </w:rPr>
        <w:t>151.72 and legalize</w:t>
      </w:r>
      <w:r w:rsidR="00205790" w:rsidRPr="009D1747">
        <w:rPr>
          <w:rFonts w:ascii="Times New Roman" w:hAnsi="Times New Roman" w:cs="Times New Roman"/>
          <w:sz w:val="24"/>
          <w:szCs w:val="24"/>
        </w:rPr>
        <w:t>d</w:t>
      </w:r>
      <w:r w:rsidR="00687AB1" w:rsidRPr="009D1747">
        <w:rPr>
          <w:rFonts w:ascii="Times New Roman" w:hAnsi="Times New Roman" w:cs="Times New Roman"/>
          <w:sz w:val="24"/>
          <w:szCs w:val="24"/>
        </w:rPr>
        <w:t xml:space="preserve"> the sale </w:t>
      </w:r>
      <w:r w:rsidR="008444A0" w:rsidRPr="009D1747">
        <w:rPr>
          <w:rFonts w:ascii="Times New Roman" w:hAnsi="Times New Roman" w:cs="Times New Roman"/>
          <w:sz w:val="24"/>
          <w:szCs w:val="24"/>
        </w:rPr>
        <w:t xml:space="preserve">and adult use </w:t>
      </w:r>
      <w:r w:rsidR="00687AB1" w:rsidRPr="009D1747">
        <w:rPr>
          <w:rFonts w:ascii="Times New Roman" w:hAnsi="Times New Roman" w:cs="Times New Roman"/>
          <w:sz w:val="24"/>
          <w:szCs w:val="24"/>
        </w:rPr>
        <w:t>of certain products containing tetrahydrocannabinol</w:t>
      </w:r>
      <w:r w:rsidR="00EF1CE0" w:rsidRPr="009D1747">
        <w:rPr>
          <w:rFonts w:ascii="Times New Roman" w:hAnsi="Times New Roman" w:cs="Times New Roman"/>
          <w:sz w:val="24"/>
          <w:szCs w:val="24"/>
        </w:rPr>
        <w:t xml:space="preserve"> (“THC”)</w:t>
      </w:r>
      <w:r w:rsidR="008444A0"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The purpose of this Section is to regulate the sale of product</w:t>
      </w:r>
      <w:r w:rsidR="00305C61" w:rsidRPr="009D1747">
        <w:rPr>
          <w:rFonts w:ascii="Times New Roman" w:hAnsi="Times New Roman" w:cs="Times New Roman"/>
          <w:sz w:val="24"/>
          <w:szCs w:val="24"/>
        </w:rPr>
        <w:t>s</w:t>
      </w:r>
      <w:r w:rsidR="006279CC" w:rsidRPr="009D1747">
        <w:rPr>
          <w:rFonts w:ascii="Times New Roman" w:hAnsi="Times New Roman" w:cs="Times New Roman"/>
          <w:sz w:val="24"/>
          <w:szCs w:val="24"/>
        </w:rPr>
        <w:t xml:space="preserve"> that contain THC</w:t>
      </w:r>
      <w:r w:rsidR="00EF1CE0"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and </w:t>
      </w:r>
      <w:r w:rsidR="0003109A" w:rsidRPr="009D1747">
        <w:rPr>
          <w:rFonts w:ascii="Times New Roman" w:hAnsi="Times New Roman" w:cs="Times New Roman"/>
          <w:sz w:val="24"/>
          <w:szCs w:val="24"/>
        </w:rPr>
        <w:t>are</w:t>
      </w:r>
      <w:r w:rsidR="00CE3F6B" w:rsidRPr="009D1747">
        <w:rPr>
          <w:rFonts w:ascii="Times New Roman" w:hAnsi="Times New Roman" w:cs="Times New Roman"/>
          <w:sz w:val="24"/>
          <w:szCs w:val="24"/>
        </w:rPr>
        <w:t xml:space="preserve"> intended</w:t>
      </w:r>
      <w:r w:rsidR="006279CC" w:rsidRPr="009D1747">
        <w:rPr>
          <w:rFonts w:ascii="Times New Roman" w:hAnsi="Times New Roman" w:cs="Times New Roman"/>
          <w:sz w:val="24"/>
          <w:szCs w:val="24"/>
        </w:rPr>
        <w:t xml:space="preserve"> for human or animal consumption</w:t>
      </w:r>
      <w:r w:rsidR="00D25C68" w:rsidRPr="009D1747">
        <w:rPr>
          <w:rFonts w:ascii="Times New Roman" w:hAnsi="Times New Roman" w:cs="Times New Roman"/>
          <w:sz w:val="24"/>
          <w:szCs w:val="24"/>
        </w:rPr>
        <w:t>, excluding “medical cannabis” as defined by Minn. Stat. § 152.22, Subd. 6, as the same may be amended from time to time,</w:t>
      </w:r>
      <w:r w:rsidR="006279CC" w:rsidRPr="009D1747">
        <w:rPr>
          <w:rFonts w:ascii="Times New Roman" w:hAnsi="Times New Roman" w:cs="Times New Roman"/>
          <w:sz w:val="24"/>
          <w:szCs w:val="24"/>
        </w:rPr>
        <w:t xml:space="preserve"> (“THC Product”</w:t>
      </w:r>
      <w:r w:rsidR="000A1799" w:rsidRPr="009D1747">
        <w:rPr>
          <w:rFonts w:ascii="Times New Roman" w:hAnsi="Times New Roman" w:cs="Times New Roman"/>
          <w:sz w:val="24"/>
          <w:szCs w:val="24"/>
        </w:rPr>
        <w:t xml:space="preserve"> or “licensed product”</w:t>
      </w:r>
      <w:r w:rsidR="006279CC" w:rsidRPr="009D1747">
        <w:rPr>
          <w:rFonts w:ascii="Times New Roman" w:hAnsi="Times New Roman" w:cs="Times New Roman"/>
          <w:sz w:val="24"/>
          <w:szCs w:val="24"/>
        </w:rPr>
        <w:t>) for the following reasons:</w:t>
      </w:r>
    </w:p>
    <w:p w14:paraId="363761E0" w14:textId="365B8DEB" w:rsidR="008444A0"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The City recognizes that, based on the most reliable and up-to-date scientific evidence, the rapid introduction of newly legalized adult-use THC product</w:t>
      </w:r>
      <w:r w:rsidR="00EF1CE0" w:rsidRPr="009D1747">
        <w:rPr>
          <w:rFonts w:ascii="Times New Roman" w:hAnsi="Times New Roman" w:cs="Times New Roman"/>
          <w:sz w:val="24"/>
          <w:szCs w:val="24"/>
        </w:rPr>
        <w:t>s</w:t>
      </w:r>
      <w:r w:rsidR="006279CC" w:rsidRPr="009D1747">
        <w:rPr>
          <w:rFonts w:ascii="Times New Roman" w:hAnsi="Times New Roman" w:cs="Times New Roman"/>
          <w:sz w:val="24"/>
          <w:szCs w:val="24"/>
        </w:rPr>
        <w:t xml:space="preserve"> presents a significant potential threat to the public health, safety, and welfare of the residents of </w:t>
      </w:r>
      <w:r w:rsidR="00B90DC8">
        <w:rPr>
          <w:rFonts w:ascii="Times New Roman" w:hAnsi="Times New Roman" w:cs="Times New Roman"/>
          <w:sz w:val="24"/>
          <w:szCs w:val="24"/>
        </w:rPr>
        <w:t>Underwood</w:t>
      </w:r>
      <w:r w:rsidR="006279CC" w:rsidRPr="009D1747">
        <w:rPr>
          <w:rFonts w:ascii="Times New Roman" w:hAnsi="Times New Roman" w:cs="Times New Roman"/>
          <w:sz w:val="24"/>
          <w:szCs w:val="24"/>
        </w:rPr>
        <w:t>, and particularly to youth.</w:t>
      </w:r>
    </w:p>
    <w:p w14:paraId="28CC8808" w14:textId="2C6AFBAA" w:rsidR="00510E2A"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The City has the opportunity to be proactive and make decisions that will mitigate this threat and reduce exposure of young people to the products or to the marketing of these products and improve compliance among THC product retailers with laws prohibiting the sale or marketing of THC products to minors.</w:t>
      </w:r>
    </w:p>
    <w:p w14:paraId="45D87004" w14:textId="725669C5" w:rsidR="00510E2A"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A local regulatory system for THC product retailers is appropriate to ensure that retailers comply with THC product laws and business standards of the City of </w:t>
      </w:r>
      <w:r w:rsidR="002B4EAB">
        <w:rPr>
          <w:rFonts w:ascii="Times New Roman" w:hAnsi="Times New Roman" w:cs="Times New Roman"/>
          <w:sz w:val="24"/>
          <w:szCs w:val="24"/>
        </w:rPr>
        <w:t>Underwood</w:t>
      </w:r>
      <w:r w:rsidR="006279CC" w:rsidRPr="009D1747">
        <w:rPr>
          <w:rFonts w:ascii="Times New Roman" w:hAnsi="Times New Roman" w:cs="Times New Roman"/>
          <w:sz w:val="24"/>
          <w:szCs w:val="24"/>
        </w:rPr>
        <w:t xml:space="preserve"> to protect the health, safety, and welfare of our youth and most vulnerable residents.</w:t>
      </w:r>
    </w:p>
    <w:p w14:paraId="0E654D66" w14:textId="463795B5" w:rsidR="00510E2A"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D.</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State law requires THC product retailers to check the identification of purchasers to verify that they are at</w:t>
      </w:r>
      <w:r w:rsidR="00510E2A"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least 21 years of age, comply with certain packaging and labeling requirements to protect children and youth, and meet certain potency and serving size requirement</w:t>
      </w:r>
      <w:r w:rsidR="00A74503" w:rsidRPr="009D1747">
        <w:rPr>
          <w:rFonts w:ascii="Times New Roman" w:hAnsi="Times New Roman" w:cs="Times New Roman"/>
          <w:sz w:val="24"/>
          <w:szCs w:val="24"/>
        </w:rPr>
        <w:t>s</w:t>
      </w:r>
      <w:r w:rsidR="006279CC" w:rsidRPr="009D1747">
        <w:rPr>
          <w:rFonts w:ascii="Times New Roman" w:hAnsi="Times New Roman" w:cs="Times New Roman"/>
          <w:sz w:val="24"/>
          <w:szCs w:val="24"/>
        </w:rPr>
        <w:t>.</w:t>
      </w:r>
    </w:p>
    <w:p w14:paraId="122C3B1A" w14:textId="5D770C0E" w:rsidR="00510E2A"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E.</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State law authorizes the Board of Pharmacy to adopt product and testing standards in part to curb the</w:t>
      </w:r>
      <w:r w:rsidR="00510E2A"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illegal sale and distribution of THC products and ensure the safety and compliance of commercially available THC products in the state of Minnesota.</w:t>
      </w:r>
    </w:p>
    <w:p w14:paraId="193F1102" w14:textId="3B1663FB" w:rsidR="00510E2A"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F.</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State law does not preempt the authority of a local jurisdiction to adopt and enforce local ordinances to</w:t>
      </w:r>
      <w:r w:rsidR="00EF1CE0"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regulate THC product businesses including, but not limited to, local zoning and land use requirements and business license requirements.</w:t>
      </w:r>
    </w:p>
    <w:p w14:paraId="0EF6DA1E" w14:textId="56FC26B1" w:rsidR="00510E2A"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G.</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A requirement for a THC product retailer license will not unduly burden legitimate business activities of</w:t>
      </w:r>
      <w:r w:rsidR="00510E2A"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retailers who sell or distribute THC products to adults but will allow the City of </w:t>
      </w:r>
      <w:r w:rsidR="002B4EAB">
        <w:rPr>
          <w:rFonts w:ascii="Times New Roman" w:hAnsi="Times New Roman" w:cs="Times New Roman"/>
          <w:sz w:val="24"/>
          <w:szCs w:val="24"/>
        </w:rPr>
        <w:t>Underwood</w:t>
      </w:r>
      <w:r w:rsidR="006279CC" w:rsidRPr="009D1747">
        <w:rPr>
          <w:rFonts w:ascii="Times New Roman" w:hAnsi="Times New Roman" w:cs="Times New Roman"/>
          <w:sz w:val="24"/>
          <w:szCs w:val="24"/>
        </w:rPr>
        <w:t xml:space="preserve"> to regulate the </w:t>
      </w:r>
      <w:r w:rsidR="006279CC" w:rsidRPr="009D1747">
        <w:rPr>
          <w:rFonts w:ascii="Times New Roman" w:hAnsi="Times New Roman" w:cs="Times New Roman"/>
          <w:sz w:val="24"/>
          <w:szCs w:val="24"/>
        </w:rPr>
        <w:lastRenderedPageBreak/>
        <w:t>operation of lawful businesses to discourage violations of state and local THC Produc</w:t>
      </w:r>
      <w:r w:rsidR="00205790" w:rsidRPr="009D1747">
        <w:rPr>
          <w:rFonts w:ascii="Times New Roman" w:hAnsi="Times New Roman" w:cs="Times New Roman"/>
          <w:sz w:val="24"/>
          <w:szCs w:val="24"/>
        </w:rPr>
        <w:t>t-</w:t>
      </w:r>
      <w:r w:rsidR="006279CC" w:rsidRPr="009D1747">
        <w:rPr>
          <w:rFonts w:ascii="Times New Roman" w:hAnsi="Times New Roman" w:cs="Times New Roman"/>
          <w:sz w:val="24"/>
          <w:szCs w:val="24"/>
        </w:rPr>
        <w:t>related laws.</w:t>
      </w:r>
    </w:p>
    <w:p w14:paraId="0C3E9969" w14:textId="31B5CAFE" w:rsidR="006279CC"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H.</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In making these findings and enacting this ordinance, the </w:t>
      </w:r>
      <w:r w:rsidR="002B4EAB">
        <w:rPr>
          <w:rFonts w:ascii="Times New Roman" w:hAnsi="Times New Roman" w:cs="Times New Roman"/>
          <w:sz w:val="24"/>
          <w:szCs w:val="24"/>
        </w:rPr>
        <w:t>Underwood</w:t>
      </w:r>
      <w:r w:rsidR="006279CC" w:rsidRPr="009D1747">
        <w:rPr>
          <w:rFonts w:ascii="Times New Roman" w:hAnsi="Times New Roman" w:cs="Times New Roman"/>
          <w:sz w:val="24"/>
          <w:szCs w:val="24"/>
        </w:rPr>
        <w:t xml:space="preserve"> City Council</w:t>
      </w:r>
      <w:r w:rsidR="00A74503" w:rsidRPr="009D1747">
        <w:rPr>
          <w:rFonts w:ascii="Times New Roman" w:hAnsi="Times New Roman" w:cs="Times New Roman"/>
          <w:sz w:val="24"/>
          <w:szCs w:val="24"/>
        </w:rPr>
        <w:t xml:space="preserve"> intends</w:t>
      </w:r>
      <w:r w:rsidR="006279CC" w:rsidRPr="009D1747">
        <w:rPr>
          <w:rFonts w:ascii="Times New Roman" w:hAnsi="Times New Roman" w:cs="Times New Roman"/>
          <w:sz w:val="24"/>
          <w:szCs w:val="24"/>
        </w:rPr>
        <w:t xml:space="preserve"> to ensure responsible THC product retailing, allow legal sale and access without promoting increases in use, and discourage violations of THC Product-related laws, especially those which prohibit or discourage the marketing, sale</w:t>
      </w:r>
      <w:r w:rsidR="0051094D"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distribution</w:t>
      </w:r>
      <w:r w:rsidR="0051094D" w:rsidRPr="009D1747">
        <w:rPr>
          <w:rFonts w:ascii="Times New Roman" w:hAnsi="Times New Roman" w:cs="Times New Roman"/>
          <w:sz w:val="24"/>
          <w:szCs w:val="24"/>
        </w:rPr>
        <w:t xml:space="preserve">, </w:t>
      </w:r>
      <w:r w:rsidR="00A74503" w:rsidRPr="009D1747">
        <w:rPr>
          <w:rFonts w:ascii="Times New Roman" w:hAnsi="Times New Roman" w:cs="Times New Roman"/>
          <w:sz w:val="24"/>
          <w:szCs w:val="24"/>
        </w:rPr>
        <w:t xml:space="preserve">possession, </w:t>
      </w:r>
      <w:r w:rsidR="0051094D" w:rsidRPr="009D1747">
        <w:rPr>
          <w:rFonts w:ascii="Times New Roman" w:hAnsi="Times New Roman" w:cs="Times New Roman"/>
          <w:sz w:val="24"/>
          <w:szCs w:val="24"/>
        </w:rPr>
        <w:t>and use</w:t>
      </w:r>
      <w:r w:rsidR="006279CC" w:rsidRPr="009D1747">
        <w:rPr>
          <w:rFonts w:ascii="Times New Roman" w:hAnsi="Times New Roman" w:cs="Times New Roman"/>
          <w:sz w:val="24"/>
          <w:szCs w:val="24"/>
        </w:rPr>
        <w:t xml:space="preserve"> of THC products to </w:t>
      </w:r>
      <w:r w:rsidR="00A74503" w:rsidRPr="009D1747">
        <w:rPr>
          <w:rFonts w:ascii="Times New Roman" w:hAnsi="Times New Roman" w:cs="Times New Roman"/>
          <w:sz w:val="24"/>
          <w:szCs w:val="24"/>
        </w:rPr>
        <w:t xml:space="preserve">or by </w:t>
      </w:r>
      <w:r w:rsidR="006279CC" w:rsidRPr="009D1747">
        <w:rPr>
          <w:rFonts w:ascii="Times New Roman" w:hAnsi="Times New Roman" w:cs="Times New Roman"/>
          <w:sz w:val="24"/>
          <w:szCs w:val="24"/>
        </w:rPr>
        <w:t>youth under 21 years of age.</w:t>
      </w:r>
    </w:p>
    <w:p w14:paraId="1242418A" w14:textId="2A7570D2" w:rsidR="006279CC" w:rsidRPr="009D1747" w:rsidRDefault="00EE54FC" w:rsidP="000E6488">
      <w:pPr>
        <w:spacing w:line="240" w:lineRule="auto"/>
        <w:jc w:val="both"/>
        <w:rPr>
          <w:rFonts w:ascii="Times New Roman" w:hAnsi="Times New Roman" w:cs="Times New Roman"/>
          <w:sz w:val="24"/>
          <w:szCs w:val="24"/>
        </w:rPr>
      </w:pPr>
      <w:r w:rsidRPr="00EE54FC">
        <w:rPr>
          <w:rFonts w:ascii="Times New Roman" w:hAnsi="Times New Roman" w:cs="Times New Roman"/>
          <w:b/>
          <w:bCs/>
          <w:sz w:val="24"/>
          <w:szCs w:val="24"/>
        </w:rPr>
        <w:t xml:space="preserve">SECTION TWO. </w:t>
      </w:r>
      <w:r w:rsidR="00146F89" w:rsidRPr="00EE54FC">
        <w:rPr>
          <w:rFonts w:ascii="Times New Roman" w:hAnsi="Times New Roman" w:cs="Times New Roman"/>
          <w:b/>
          <w:bCs/>
          <w:sz w:val="24"/>
          <w:szCs w:val="24"/>
        </w:rPr>
        <w:t>Definitions</w:t>
      </w:r>
      <w:r w:rsidR="00146F89" w:rsidRPr="009D1747">
        <w:rPr>
          <w:rFonts w:ascii="Times New Roman" w:hAnsi="Times New Roman" w:cs="Times New Roman"/>
          <w:sz w:val="24"/>
          <w:szCs w:val="24"/>
        </w:rPr>
        <w:t>.</w:t>
      </w:r>
      <w:r w:rsidR="00EB34FE" w:rsidRPr="009D1747">
        <w:rPr>
          <w:rFonts w:ascii="Times New Roman" w:hAnsi="Times New Roman" w:cs="Times New Roman"/>
          <w:sz w:val="24"/>
          <w:szCs w:val="24"/>
        </w:rPr>
        <w:t xml:space="preserve"> </w:t>
      </w:r>
      <w:r w:rsidR="00146F89"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Except as may otherwise be provided or clearly implied by context, all terms shall be given their commonly accepted definitions. The following words, terms, and phrases, when used in this </w:t>
      </w:r>
      <w:r w:rsidR="00146F89"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shall have the meanings ascribed to them in this </w:t>
      </w:r>
      <w:r w:rsidR="00146F89" w:rsidRPr="009D1747">
        <w:rPr>
          <w:rFonts w:ascii="Times New Roman" w:hAnsi="Times New Roman" w:cs="Times New Roman"/>
          <w:sz w:val="24"/>
          <w:szCs w:val="24"/>
        </w:rPr>
        <w:t>Subdivision:</w:t>
      </w:r>
    </w:p>
    <w:p w14:paraId="26D571A7" w14:textId="29F87FE0" w:rsidR="00076594"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3F5CE7" w:rsidRPr="009D1747">
        <w:rPr>
          <w:rFonts w:ascii="Times New Roman" w:hAnsi="Times New Roman" w:cs="Times New Roman"/>
          <w:sz w:val="24"/>
          <w:szCs w:val="24"/>
        </w:rPr>
        <w:t>Applicant</w:t>
      </w:r>
      <w:r w:rsidR="00132567" w:rsidRPr="009D1747">
        <w:rPr>
          <w:rFonts w:ascii="Times New Roman" w:hAnsi="Times New Roman" w:cs="Times New Roman"/>
          <w:sz w:val="24"/>
          <w:szCs w:val="24"/>
        </w:rPr>
        <w:t>:</w:t>
      </w:r>
      <w:r w:rsidR="003F5CE7" w:rsidRPr="009D1747">
        <w:rPr>
          <w:rFonts w:ascii="Times New Roman" w:hAnsi="Times New Roman" w:cs="Times New Roman"/>
          <w:sz w:val="24"/>
          <w:szCs w:val="24"/>
        </w:rPr>
        <w:t xml:space="preserve"> </w:t>
      </w:r>
      <w:r w:rsidR="009F0D1B" w:rsidRPr="009D1747">
        <w:rPr>
          <w:rFonts w:ascii="Times New Roman" w:hAnsi="Times New Roman" w:cs="Times New Roman"/>
          <w:sz w:val="24"/>
          <w:szCs w:val="24"/>
        </w:rPr>
        <w:t xml:space="preserve"> </w:t>
      </w:r>
      <w:r w:rsidR="003F5CE7" w:rsidRPr="009D1747">
        <w:rPr>
          <w:rFonts w:ascii="Times New Roman" w:hAnsi="Times New Roman" w:cs="Times New Roman"/>
          <w:sz w:val="24"/>
          <w:szCs w:val="24"/>
        </w:rPr>
        <w:t xml:space="preserve">The natural person or business entity applying for a license under this </w:t>
      </w:r>
      <w:r w:rsidR="002C7CE4" w:rsidRPr="009D1747">
        <w:rPr>
          <w:rFonts w:ascii="Times New Roman" w:hAnsi="Times New Roman" w:cs="Times New Roman"/>
          <w:sz w:val="24"/>
          <w:szCs w:val="24"/>
        </w:rPr>
        <w:t>section</w:t>
      </w:r>
      <w:r w:rsidR="003F5CE7" w:rsidRPr="009D1747">
        <w:rPr>
          <w:rFonts w:ascii="Times New Roman" w:hAnsi="Times New Roman" w:cs="Times New Roman"/>
          <w:sz w:val="24"/>
          <w:szCs w:val="24"/>
        </w:rPr>
        <w:t>, and in the case of an applicant that is not a natural person, any owner of the applicant.</w:t>
      </w:r>
    </w:p>
    <w:p w14:paraId="0901BE9C" w14:textId="3D4E8320" w:rsidR="003F5CE7"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076594" w:rsidRPr="009D1747">
        <w:rPr>
          <w:rFonts w:ascii="Times New Roman" w:hAnsi="Times New Roman" w:cs="Times New Roman"/>
          <w:sz w:val="24"/>
          <w:szCs w:val="24"/>
        </w:rPr>
        <w:t xml:space="preserve">Assistance or intervention: </w:t>
      </w:r>
      <w:r w:rsidR="009F0D1B" w:rsidRPr="009D1747">
        <w:rPr>
          <w:rFonts w:ascii="Times New Roman" w:hAnsi="Times New Roman" w:cs="Times New Roman"/>
          <w:sz w:val="24"/>
          <w:szCs w:val="24"/>
        </w:rPr>
        <w:t xml:space="preserve"> </w:t>
      </w:r>
      <w:r w:rsidR="00076594" w:rsidRPr="009D1747">
        <w:rPr>
          <w:rFonts w:ascii="Times New Roman" w:hAnsi="Times New Roman" w:cs="Times New Roman"/>
          <w:sz w:val="24"/>
          <w:szCs w:val="24"/>
        </w:rPr>
        <w:t>The actual physical exchange of the licensed product between the customer and the licensee or employee.</w:t>
      </w:r>
    </w:p>
    <w:p w14:paraId="6160A944" w14:textId="080938CC" w:rsidR="00146F89"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Compliance Checks</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009F0D1B"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system the City uses to investigate and ensure that those authorized to sell licensed products are following and complying with the requirements of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Compliance checks may also be conducted by the City or other units of government for educational, research, and training purposes, or for investigating or enforcing Federal, State, or local laws and regulations relating to licensed products.</w:t>
      </w:r>
    </w:p>
    <w:p w14:paraId="2954F3C2" w14:textId="64D4993D" w:rsidR="00D35124"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D.</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Exclusive Liquor Store</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009F0D1B"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An establishment that meets the definition of exclusive liquor store in Minnesota Statutes, section 340A.101, subdivision 10.</w:t>
      </w:r>
    </w:p>
    <w:p w14:paraId="742AD28A" w14:textId="4B079CAA" w:rsidR="00E73658"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E.</w:t>
      </w:r>
      <w:r w:rsidRPr="009D1747">
        <w:rPr>
          <w:rFonts w:ascii="Times New Roman" w:hAnsi="Times New Roman" w:cs="Times New Roman"/>
          <w:sz w:val="24"/>
          <w:szCs w:val="24"/>
        </w:rPr>
        <w:tab/>
      </w:r>
      <w:r w:rsidR="00D35124" w:rsidRPr="009D1747">
        <w:rPr>
          <w:rFonts w:ascii="Times New Roman" w:hAnsi="Times New Roman" w:cs="Times New Roman"/>
          <w:sz w:val="24"/>
          <w:szCs w:val="24"/>
        </w:rPr>
        <w:t>Fixed Place of Business</w:t>
      </w:r>
      <w:r w:rsidR="00132567" w:rsidRPr="009D1747">
        <w:rPr>
          <w:rFonts w:ascii="Times New Roman" w:hAnsi="Times New Roman" w:cs="Times New Roman"/>
          <w:sz w:val="24"/>
          <w:szCs w:val="24"/>
        </w:rPr>
        <w:t>:</w:t>
      </w:r>
      <w:r w:rsidR="00D35124" w:rsidRPr="009D1747">
        <w:rPr>
          <w:rFonts w:ascii="Times New Roman" w:hAnsi="Times New Roman" w:cs="Times New Roman"/>
          <w:sz w:val="24"/>
          <w:szCs w:val="24"/>
        </w:rPr>
        <w:t xml:space="preserve"> </w:t>
      </w:r>
      <w:r w:rsidR="009F0D1B" w:rsidRPr="009D1747">
        <w:rPr>
          <w:rFonts w:ascii="Times New Roman" w:hAnsi="Times New Roman" w:cs="Times New Roman"/>
          <w:sz w:val="24"/>
          <w:szCs w:val="24"/>
        </w:rPr>
        <w:t xml:space="preserve"> </w:t>
      </w:r>
      <w:r w:rsidR="00D35124" w:rsidRPr="009D1747">
        <w:rPr>
          <w:rFonts w:ascii="Times New Roman" w:hAnsi="Times New Roman" w:cs="Times New Roman"/>
          <w:sz w:val="24"/>
          <w:szCs w:val="24"/>
        </w:rPr>
        <w:t>Any form of business operated from a fixed address storefront or other permanent type of structure that is not a Moveable Place of Business.</w:t>
      </w:r>
    </w:p>
    <w:p w14:paraId="6BFE1F0C" w14:textId="67ACCF60" w:rsidR="006E6056" w:rsidRPr="009D1747" w:rsidRDefault="00EB34FE"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Pr="009D1747">
        <w:rPr>
          <w:rFonts w:ascii="Times New Roman" w:hAnsi="Times New Roman" w:cs="Times New Roman"/>
          <w:sz w:val="24"/>
          <w:szCs w:val="24"/>
        </w:rPr>
        <w:t>F.</w:t>
      </w:r>
      <w:r w:rsidRPr="009D1747">
        <w:rPr>
          <w:rFonts w:ascii="Times New Roman" w:hAnsi="Times New Roman" w:cs="Times New Roman"/>
          <w:sz w:val="24"/>
          <w:szCs w:val="24"/>
        </w:rPr>
        <w:tab/>
      </w:r>
      <w:r w:rsidR="006E6056" w:rsidRPr="009D1747">
        <w:rPr>
          <w:rFonts w:ascii="Times New Roman" w:hAnsi="Times New Roman" w:cs="Times New Roman"/>
          <w:sz w:val="24"/>
          <w:szCs w:val="24"/>
        </w:rPr>
        <w:t>License</w:t>
      </w:r>
      <w:r w:rsidR="00132567" w:rsidRPr="009D1747">
        <w:rPr>
          <w:rFonts w:ascii="Times New Roman" w:hAnsi="Times New Roman" w:cs="Times New Roman"/>
          <w:sz w:val="24"/>
          <w:szCs w:val="24"/>
        </w:rPr>
        <w:t>:</w:t>
      </w:r>
      <w:r w:rsidR="006E6056" w:rsidRPr="009D1747">
        <w:rPr>
          <w:rFonts w:ascii="Times New Roman" w:hAnsi="Times New Roman" w:cs="Times New Roman"/>
          <w:sz w:val="24"/>
          <w:szCs w:val="24"/>
        </w:rPr>
        <w:t xml:space="preserve"> </w:t>
      </w:r>
      <w:r w:rsidR="009F0D1B" w:rsidRPr="009D1747">
        <w:rPr>
          <w:rFonts w:ascii="Times New Roman" w:hAnsi="Times New Roman" w:cs="Times New Roman"/>
          <w:sz w:val="24"/>
          <w:szCs w:val="24"/>
        </w:rPr>
        <w:t xml:space="preserve"> </w:t>
      </w:r>
      <w:r w:rsidR="006E6056" w:rsidRPr="009D1747">
        <w:rPr>
          <w:rFonts w:ascii="Times New Roman" w:hAnsi="Times New Roman" w:cs="Times New Roman"/>
          <w:sz w:val="24"/>
          <w:szCs w:val="24"/>
        </w:rPr>
        <w:t xml:space="preserve">A license issued under this </w:t>
      </w:r>
      <w:r w:rsidR="002C7CE4" w:rsidRPr="009D1747">
        <w:rPr>
          <w:rFonts w:ascii="Times New Roman" w:hAnsi="Times New Roman" w:cs="Times New Roman"/>
          <w:sz w:val="24"/>
          <w:szCs w:val="24"/>
        </w:rPr>
        <w:t>section</w:t>
      </w:r>
      <w:r w:rsidR="006E6056" w:rsidRPr="009D1747">
        <w:rPr>
          <w:rFonts w:ascii="Times New Roman" w:hAnsi="Times New Roman" w:cs="Times New Roman"/>
          <w:sz w:val="24"/>
          <w:szCs w:val="24"/>
        </w:rPr>
        <w:t>.</w:t>
      </w:r>
    </w:p>
    <w:p w14:paraId="2D11EDB9" w14:textId="14C953C6" w:rsidR="00F615FF"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G.</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Licensed Product or </w:t>
      </w:r>
      <w:r w:rsidR="00004B57" w:rsidRPr="009D1747">
        <w:rPr>
          <w:rFonts w:ascii="Times New Roman" w:hAnsi="Times New Roman" w:cs="Times New Roman"/>
          <w:sz w:val="24"/>
          <w:szCs w:val="24"/>
        </w:rPr>
        <w:t>THC</w:t>
      </w:r>
      <w:r w:rsidR="006279CC" w:rsidRPr="009D1747">
        <w:rPr>
          <w:rFonts w:ascii="Times New Roman" w:hAnsi="Times New Roman" w:cs="Times New Roman"/>
          <w:sz w:val="24"/>
          <w:szCs w:val="24"/>
        </w:rPr>
        <w:t xml:space="preserve"> Product</w:t>
      </w:r>
      <w:r w:rsidR="00132567" w:rsidRPr="009D1747">
        <w:rPr>
          <w:rFonts w:ascii="Times New Roman" w:hAnsi="Times New Roman" w:cs="Times New Roman"/>
          <w:sz w:val="24"/>
          <w:szCs w:val="24"/>
        </w:rPr>
        <w:t>:</w:t>
      </w:r>
      <w:r w:rsidR="009F0D1B"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 </w:t>
      </w:r>
      <w:r w:rsidR="006F5DAF" w:rsidRPr="009D1747">
        <w:rPr>
          <w:rFonts w:ascii="Times New Roman" w:hAnsi="Times New Roman" w:cs="Times New Roman"/>
          <w:sz w:val="24"/>
          <w:szCs w:val="24"/>
        </w:rPr>
        <w:t xml:space="preserve">Any product that contains more than trace amounts of tetrahydrocannabinol and that meets the requirements to be sold for human or animal consumption under Minnesota Statutes, section 151.72, as </w:t>
      </w:r>
      <w:r w:rsidR="000F0061" w:rsidRPr="009D1747">
        <w:rPr>
          <w:rFonts w:ascii="Times New Roman" w:hAnsi="Times New Roman" w:cs="Times New Roman"/>
          <w:sz w:val="24"/>
          <w:szCs w:val="24"/>
        </w:rPr>
        <w:t xml:space="preserve">the same </w:t>
      </w:r>
      <w:r w:rsidR="006F5DAF" w:rsidRPr="009D1747">
        <w:rPr>
          <w:rFonts w:ascii="Times New Roman" w:hAnsi="Times New Roman" w:cs="Times New Roman"/>
          <w:sz w:val="24"/>
          <w:szCs w:val="24"/>
        </w:rPr>
        <w:t>may be amended from time to time. Licensed Product and THC Product does not include Medical Cannabis</w:t>
      </w:r>
      <w:r w:rsidR="006279CC" w:rsidRPr="009D1747">
        <w:rPr>
          <w:rFonts w:ascii="Times New Roman" w:hAnsi="Times New Roman" w:cs="Times New Roman"/>
          <w:sz w:val="24"/>
          <w:szCs w:val="24"/>
        </w:rPr>
        <w:t>.</w:t>
      </w:r>
    </w:p>
    <w:p w14:paraId="1CB8347F" w14:textId="0A9F84E9" w:rsidR="00B96B20" w:rsidRPr="009D1747" w:rsidRDefault="00EB34FE"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H.</w:t>
      </w:r>
      <w:r w:rsidRPr="009D1747">
        <w:rPr>
          <w:rFonts w:ascii="Times New Roman" w:hAnsi="Times New Roman" w:cs="Times New Roman"/>
          <w:sz w:val="24"/>
          <w:szCs w:val="24"/>
        </w:rPr>
        <w:tab/>
      </w:r>
      <w:r w:rsidR="00B96B20" w:rsidRPr="009D1747">
        <w:rPr>
          <w:rFonts w:ascii="Times New Roman" w:hAnsi="Times New Roman" w:cs="Times New Roman"/>
          <w:sz w:val="24"/>
          <w:szCs w:val="24"/>
        </w:rPr>
        <w:t>Medical Cannabis</w:t>
      </w:r>
      <w:r w:rsidR="00132567" w:rsidRPr="009D1747">
        <w:rPr>
          <w:rFonts w:ascii="Times New Roman" w:hAnsi="Times New Roman" w:cs="Times New Roman"/>
          <w:sz w:val="24"/>
          <w:szCs w:val="24"/>
        </w:rPr>
        <w:t>:</w:t>
      </w:r>
      <w:r w:rsidR="00B96B20" w:rsidRPr="009D1747">
        <w:rPr>
          <w:rFonts w:ascii="Times New Roman" w:hAnsi="Times New Roman" w:cs="Times New Roman"/>
          <w:sz w:val="24"/>
          <w:szCs w:val="24"/>
        </w:rPr>
        <w:t xml:space="preserve"> </w:t>
      </w:r>
      <w:r w:rsidR="009F0D1B" w:rsidRPr="009D1747">
        <w:rPr>
          <w:rFonts w:ascii="Times New Roman" w:hAnsi="Times New Roman" w:cs="Times New Roman"/>
          <w:sz w:val="24"/>
          <w:szCs w:val="24"/>
        </w:rPr>
        <w:t xml:space="preserve"> </w:t>
      </w:r>
      <w:r w:rsidR="00B96B20" w:rsidRPr="009D1747">
        <w:rPr>
          <w:rFonts w:ascii="Times New Roman" w:hAnsi="Times New Roman" w:cs="Times New Roman"/>
          <w:sz w:val="24"/>
          <w:szCs w:val="24"/>
        </w:rPr>
        <w:t>Medical cannabis shall have the meaning provided in Minn. Stat. § 152.22, Subd. 6, as the same may be amended from time to time.</w:t>
      </w:r>
    </w:p>
    <w:p w14:paraId="499EC027" w14:textId="24BA980B" w:rsidR="00E73658" w:rsidRPr="009D1747" w:rsidRDefault="009F0D1B"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Moveable Place of Business</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Any form of business operated out of a kiosk, truck, van, automobile, </w:t>
      </w:r>
      <w:r w:rsidR="00F615FF" w:rsidRPr="009D1747">
        <w:rPr>
          <w:rFonts w:ascii="Times New Roman" w:hAnsi="Times New Roman" w:cs="Times New Roman"/>
          <w:sz w:val="24"/>
          <w:szCs w:val="24"/>
        </w:rPr>
        <w:t xml:space="preserve">trailer, </w:t>
      </w:r>
      <w:r w:rsidR="006279CC" w:rsidRPr="009D1747">
        <w:rPr>
          <w:rFonts w:ascii="Times New Roman" w:hAnsi="Times New Roman" w:cs="Times New Roman"/>
          <w:sz w:val="24"/>
          <w:szCs w:val="24"/>
        </w:rPr>
        <w:t xml:space="preserve">or other type of vehicle or transportable </w:t>
      </w:r>
      <w:r w:rsidR="006279CC" w:rsidRPr="009D1747">
        <w:rPr>
          <w:rFonts w:ascii="Times New Roman" w:hAnsi="Times New Roman" w:cs="Times New Roman"/>
          <w:sz w:val="24"/>
          <w:szCs w:val="24"/>
        </w:rPr>
        <w:lastRenderedPageBreak/>
        <w:t xml:space="preserve">shelter and </w:t>
      </w:r>
      <w:r w:rsidR="00A74503" w:rsidRPr="009D1747">
        <w:rPr>
          <w:rFonts w:ascii="Times New Roman" w:hAnsi="Times New Roman" w:cs="Times New Roman"/>
          <w:sz w:val="24"/>
          <w:szCs w:val="24"/>
        </w:rPr>
        <w:t xml:space="preserve">is </w:t>
      </w:r>
      <w:r w:rsidR="006279CC" w:rsidRPr="009D1747">
        <w:rPr>
          <w:rFonts w:ascii="Times New Roman" w:hAnsi="Times New Roman" w:cs="Times New Roman"/>
          <w:sz w:val="24"/>
          <w:szCs w:val="24"/>
        </w:rPr>
        <w:t>not a fixed address storefront or other permanent type of structure authorized for sales transactions.</w:t>
      </w:r>
    </w:p>
    <w:p w14:paraId="488FB76D" w14:textId="256796B8" w:rsidR="00810A5D" w:rsidRPr="009D1747" w:rsidRDefault="009F0D1B"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J.</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Retail Establishment</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Any place of business where licensed products are available for sale to the general public.</w:t>
      </w:r>
    </w:p>
    <w:p w14:paraId="4B8ECBF9" w14:textId="120DD794" w:rsidR="00435537" w:rsidRPr="009D1747" w:rsidRDefault="009F0D1B"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K.</w:t>
      </w:r>
      <w:r w:rsidRPr="009D1747">
        <w:rPr>
          <w:rFonts w:ascii="Times New Roman" w:hAnsi="Times New Roman" w:cs="Times New Roman"/>
          <w:sz w:val="24"/>
          <w:szCs w:val="24"/>
        </w:rPr>
        <w:tab/>
      </w:r>
      <w:r w:rsidR="00810A5D" w:rsidRPr="009D1747">
        <w:rPr>
          <w:rFonts w:ascii="Times New Roman" w:hAnsi="Times New Roman" w:cs="Times New Roman"/>
          <w:sz w:val="24"/>
          <w:szCs w:val="24"/>
        </w:rPr>
        <w:t>Restaurant</w:t>
      </w:r>
      <w:r w:rsidR="00132567" w:rsidRPr="009D1747">
        <w:rPr>
          <w:rFonts w:ascii="Times New Roman" w:hAnsi="Times New Roman" w:cs="Times New Roman"/>
          <w:sz w:val="24"/>
          <w:szCs w:val="24"/>
        </w:rPr>
        <w:t>:</w:t>
      </w:r>
      <w:r w:rsidR="00810A5D"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435537" w:rsidRPr="009D1747">
        <w:rPr>
          <w:rFonts w:ascii="Times New Roman" w:hAnsi="Times New Roman" w:cs="Times New Roman"/>
          <w:sz w:val="24"/>
          <w:szCs w:val="24"/>
        </w:rPr>
        <w:t>The term “restaurant” shall have the meaning given in Minn. Stat. § 157.15, Subd. 12, as the same may be amended from time to time.</w:t>
      </w:r>
    </w:p>
    <w:p w14:paraId="3FA94413" w14:textId="199D419C" w:rsidR="00E73658" w:rsidRPr="009D1747" w:rsidRDefault="009F0D1B"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Pr="009D1747">
        <w:rPr>
          <w:rFonts w:ascii="Times New Roman" w:hAnsi="Times New Roman" w:cs="Times New Roman"/>
          <w:sz w:val="24"/>
          <w:szCs w:val="24"/>
        </w:rPr>
        <w:t>L.</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Sale</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Any transfer of goods for money, trade, barter, or other consideration.</w:t>
      </w:r>
    </w:p>
    <w:p w14:paraId="4B571AFB" w14:textId="74728927" w:rsidR="00076594" w:rsidRPr="009D1747" w:rsidRDefault="009F0D1B"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M.</w:t>
      </w:r>
      <w:r w:rsidRPr="009D1747">
        <w:rPr>
          <w:rFonts w:ascii="Times New Roman" w:hAnsi="Times New Roman" w:cs="Times New Roman"/>
          <w:sz w:val="24"/>
          <w:szCs w:val="24"/>
        </w:rPr>
        <w:tab/>
      </w:r>
      <w:r w:rsidR="00076594" w:rsidRPr="009D1747">
        <w:rPr>
          <w:rFonts w:ascii="Times New Roman" w:hAnsi="Times New Roman" w:cs="Times New Roman"/>
          <w:sz w:val="24"/>
          <w:szCs w:val="24"/>
        </w:rPr>
        <w:t>School</w:t>
      </w:r>
      <w:r w:rsidRPr="009D1747">
        <w:rPr>
          <w:rFonts w:ascii="Times New Roman" w:hAnsi="Times New Roman" w:cs="Times New Roman"/>
          <w:sz w:val="24"/>
          <w:szCs w:val="24"/>
        </w:rPr>
        <w:t>:</w:t>
      </w:r>
      <w:r w:rsidR="00076594"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076594" w:rsidRPr="009D1747">
        <w:rPr>
          <w:rFonts w:ascii="Times New Roman" w:hAnsi="Times New Roman" w:cs="Times New Roman"/>
          <w:sz w:val="24"/>
          <w:szCs w:val="24"/>
        </w:rPr>
        <w:t>Any public or private elementary, vocational, or secondary school, or a public or private college or university, or a state licensed day care center.</w:t>
      </w:r>
    </w:p>
    <w:p w14:paraId="7F208F70" w14:textId="6904A54F" w:rsidR="00E73658" w:rsidRPr="009D1747" w:rsidRDefault="009F0D1B"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N.</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Self-Service Merchandising</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Open displays of licensed products in any manner where any person has access to the licensed products without the assistance or intervention of the licensee or the licensee's employee.</w:t>
      </w:r>
    </w:p>
    <w:p w14:paraId="4208B239" w14:textId="7246C98C" w:rsidR="006279CC" w:rsidRPr="009D1747" w:rsidRDefault="009F0D1B"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O.</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Vending Machine</w:t>
      </w:r>
      <w:r w:rsidR="00132567"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Any mechanical, electric, electronic, or other type of device that dispenses </w:t>
      </w:r>
      <w:r w:rsidR="004847EA" w:rsidRPr="009D1747">
        <w:rPr>
          <w:rFonts w:ascii="Times New Roman" w:hAnsi="Times New Roman" w:cs="Times New Roman"/>
          <w:sz w:val="24"/>
          <w:szCs w:val="24"/>
        </w:rPr>
        <w:t xml:space="preserve">licensed </w:t>
      </w:r>
      <w:r w:rsidR="006279CC" w:rsidRPr="009D1747">
        <w:rPr>
          <w:rFonts w:ascii="Times New Roman" w:hAnsi="Times New Roman" w:cs="Times New Roman"/>
          <w:sz w:val="24"/>
          <w:szCs w:val="24"/>
        </w:rPr>
        <w:t>products upon</w:t>
      </w:r>
      <w:r w:rsidR="004F5B0B" w:rsidRPr="009D1747">
        <w:rPr>
          <w:rFonts w:ascii="Times New Roman" w:hAnsi="Times New Roman" w:cs="Times New Roman"/>
          <w:sz w:val="24"/>
          <w:szCs w:val="24"/>
        </w:rPr>
        <w:t xml:space="preserve"> the use of </w:t>
      </w:r>
      <w:r w:rsidR="004B0A55" w:rsidRPr="009D1747">
        <w:rPr>
          <w:rFonts w:ascii="Times New Roman" w:hAnsi="Times New Roman" w:cs="Times New Roman"/>
          <w:sz w:val="24"/>
          <w:szCs w:val="24"/>
        </w:rPr>
        <w:t xml:space="preserve">cash, coins, tokens, credit or debit card, personal identification number, or </w:t>
      </w:r>
      <w:r w:rsidR="004F5B0B" w:rsidRPr="009D1747">
        <w:rPr>
          <w:rFonts w:ascii="Times New Roman" w:hAnsi="Times New Roman" w:cs="Times New Roman"/>
          <w:sz w:val="24"/>
          <w:szCs w:val="24"/>
        </w:rPr>
        <w:t xml:space="preserve">any form of </w:t>
      </w:r>
      <w:r w:rsidR="004B0A55" w:rsidRPr="009D1747">
        <w:rPr>
          <w:rFonts w:ascii="Times New Roman" w:hAnsi="Times New Roman" w:cs="Times New Roman"/>
          <w:sz w:val="24"/>
          <w:szCs w:val="24"/>
        </w:rPr>
        <w:t xml:space="preserve">direct or indirect </w:t>
      </w:r>
      <w:r w:rsidR="004F5B0B" w:rsidRPr="009D1747">
        <w:rPr>
          <w:rFonts w:ascii="Times New Roman" w:hAnsi="Times New Roman" w:cs="Times New Roman"/>
          <w:sz w:val="24"/>
          <w:szCs w:val="24"/>
        </w:rPr>
        <w:t xml:space="preserve">payment, </w:t>
      </w:r>
      <w:r w:rsidR="006279CC" w:rsidRPr="009D1747">
        <w:rPr>
          <w:rFonts w:ascii="Times New Roman" w:hAnsi="Times New Roman" w:cs="Times New Roman"/>
          <w:sz w:val="24"/>
          <w:szCs w:val="24"/>
        </w:rPr>
        <w:t xml:space="preserve">by the person seeking to purchase the </w:t>
      </w:r>
      <w:r w:rsidR="004847EA" w:rsidRPr="009D1747">
        <w:rPr>
          <w:rFonts w:ascii="Times New Roman" w:hAnsi="Times New Roman" w:cs="Times New Roman"/>
          <w:sz w:val="24"/>
          <w:szCs w:val="24"/>
        </w:rPr>
        <w:t xml:space="preserve">licensed </w:t>
      </w:r>
      <w:r w:rsidR="006279CC" w:rsidRPr="009D1747">
        <w:rPr>
          <w:rFonts w:ascii="Times New Roman" w:hAnsi="Times New Roman" w:cs="Times New Roman"/>
          <w:sz w:val="24"/>
          <w:szCs w:val="24"/>
        </w:rPr>
        <w:t>product.</w:t>
      </w:r>
    </w:p>
    <w:p w14:paraId="438C832B" w14:textId="298C33DE" w:rsidR="0080196C" w:rsidRPr="009D1747" w:rsidRDefault="000E6488" w:rsidP="0067224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THREE. </w:t>
      </w:r>
      <w:r w:rsidR="006279CC" w:rsidRPr="009D1747">
        <w:rPr>
          <w:rFonts w:ascii="Times New Roman" w:hAnsi="Times New Roman" w:cs="Times New Roman"/>
          <w:b/>
          <w:bCs/>
          <w:sz w:val="24"/>
          <w:szCs w:val="24"/>
        </w:rPr>
        <w:t>License</w:t>
      </w:r>
      <w:r w:rsidR="006279CC" w:rsidRPr="009D1747">
        <w:rPr>
          <w:rFonts w:ascii="Times New Roman" w:hAnsi="Times New Roman" w:cs="Times New Roman"/>
          <w:sz w:val="24"/>
          <w:szCs w:val="24"/>
        </w:rPr>
        <w:t>.</w:t>
      </w:r>
    </w:p>
    <w:p w14:paraId="11A3A731" w14:textId="20AEF7BF" w:rsidR="0080196C" w:rsidRPr="009D1747" w:rsidRDefault="00672241"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License Required. </w:t>
      </w:r>
      <w:r w:rsidR="005D5EA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No </w:t>
      </w:r>
      <w:r w:rsidR="001B5254" w:rsidRPr="009D1747">
        <w:rPr>
          <w:rFonts w:ascii="Times New Roman" w:hAnsi="Times New Roman" w:cs="Times New Roman"/>
          <w:sz w:val="24"/>
          <w:szCs w:val="24"/>
        </w:rPr>
        <w:t xml:space="preserve">natural </w:t>
      </w:r>
      <w:r w:rsidR="006279CC" w:rsidRPr="009D1747">
        <w:rPr>
          <w:rFonts w:ascii="Times New Roman" w:hAnsi="Times New Roman" w:cs="Times New Roman"/>
          <w:sz w:val="24"/>
          <w:szCs w:val="24"/>
        </w:rPr>
        <w:t>person</w:t>
      </w:r>
      <w:r w:rsidR="00D86AF7" w:rsidRPr="009D1747">
        <w:rPr>
          <w:rFonts w:ascii="Times New Roman" w:hAnsi="Times New Roman" w:cs="Times New Roman"/>
          <w:sz w:val="24"/>
          <w:szCs w:val="24"/>
        </w:rPr>
        <w:t>, corporation, partnership, limited liability company,</w:t>
      </w:r>
      <w:r w:rsidR="006279CC" w:rsidRPr="009D1747">
        <w:rPr>
          <w:rFonts w:ascii="Times New Roman" w:hAnsi="Times New Roman" w:cs="Times New Roman"/>
          <w:sz w:val="24"/>
          <w:szCs w:val="24"/>
        </w:rPr>
        <w:t xml:space="preserve"> </w:t>
      </w:r>
      <w:r w:rsidR="001B5254" w:rsidRPr="009D1747">
        <w:rPr>
          <w:rFonts w:ascii="Times New Roman" w:hAnsi="Times New Roman" w:cs="Times New Roman"/>
          <w:sz w:val="24"/>
          <w:szCs w:val="24"/>
        </w:rPr>
        <w:t xml:space="preserve">or business entity </w:t>
      </w:r>
      <w:r w:rsidR="00D86AF7" w:rsidRPr="009D1747">
        <w:rPr>
          <w:rFonts w:ascii="Times New Roman" w:hAnsi="Times New Roman" w:cs="Times New Roman"/>
          <w:sz w:val="24"/>
          <w:szCs w:val="24"/>
        </w:rPr>
        <w:t xml:space="preserve">of any type </w:t>
      </w:r>
      <w:r w:rsidR="006279CC" w:rsidRPr="009D1747">
        <w:rPr>
          <w:rFonts w:ascii="Times New Roman" w:hAnsi="Times New Roman" w:cs="Times New Roman"/>
          <w:sz w:val="24"/>
          <w:szCs w:val="24"/>
        </w:rPr>
        <w:t>shall sel</w:t>
      </w:r>
      <w:r w:rsidR="0080196C" w:rsidRPr="009D1747">
        <w:rPr>
          <w:rFonts w:ascii="Times New Roman" w:hAnsi="Times New Roman" w:cs="Times New Roman"/>
          <w:sz w:val="24"/>
          <w:szCs w:val="24"/>
        </w:rPr>
        <w:t>l</w:t>
      </w:r>
      <w:r w:rsidR="001E0147" w:rsidRPr="009D1747">
        <w:rPr>
          <w:rFonts w:ascii="Times New Roman" w:hAnsi="Times New Roman" w:cs="Times New Roman"/>
          <w:sz w:val="24"/>
          <w:szCs w:val="24"/>
        </w:rPr>
        <w:t xml:space="preserve">, donate, give away, or otherwise transfer </w:t>
      </w:r>
      <w:r w:rsidR="006279CC" w:rsidRPr="009D1747">
        <w:rPr>
          <w:rFonts w:ascii="Times New Roman" w:hAnsi="Times New Roman" w:cs="Times New Roman"/>
          <w:sz w:val="24"/>
          <w:szCs w:val="24"/>
        </w:rPr>
        <w:t xml:space="preserve">any </w:t>
      </w:r>
      <w:r w:rsidR="000A1799" w:rsidRPr="009D1747">
        <w:rPr>
          <w:rFonts w:ascii="Times New Roman" w:hAnsi="Times New Roman" w:cs="Times New Roman"/>
          <w:sz w:val="24"/>
          <w:szCs w:val="24"/>
        </w:rPr>
        <w:t xml:space="preserve">THC </w:t>
      </w:r>
      <w:r w:rsidR="006279CC" w:rsidRPr="009D1747">
        <w:rPr>
          <w:rFonts w:ascii="Times New Roman" w:hAnsi="Times New Roman" w:cs="Times New Roman"/>
          <w:sz w:val="24"/>
          <w:szCs w:val="24"/>
        </w:rPr>
        <w:t>product</w:t>
      </w:r>
      <w:r w:rsidR="001E0147" w:rsidRPr="009D1747">
        <w:rPr>
          <w:rFonts w:ascii="Times New Roman" w:hAnsi="Times New Roman" w:cs="Times New Roman"/>
          <w:sz w:val="24"/>
          <w:szCs w:val="24"/>
        </w:rPr>
        <w:t>, or offer to do so,</w:t>
      </w:r>
      <w:r w:rsidR="006279CC" w:rsidRPr="009D1747">
        <w:rPr>
          <w:rFonts w:ascii="Times New Roman" w:hAnsi="Times New Roman" w:cs="Times New Roman"/>
          <w:sz w:val="24"/>
          <w:szCs w:val="24"/>
        </w:rPr>
        <w:t xml:space="preserve"> without first having obtained a</w:t>
      </w:r>
      <w:r w:rsidR="0080196C"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license to do so from the City.</w:t>
      </w:r>
    </w:p>
    <w:p w14:paraId="03AD43DE" w14:textId="5DD964A1" w:rsidR="0058682F" w:rsidRPr="009D1747" w:rsidRDefault="00672241"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D75AD0" w:rsidRPr="009D1747">
        <w:rPr>
          <w:rFonts w:ascii="Times New Roman" w:hAnsi="Times New Roman" w:cs="Times New Roman"/>
          <w:i/>
          <w:iCs/>
          <w:sz w:val="24"/>
          <w:szCs w:val="24"/>
        </w:rPr>
        <w:t>Application.</w:t>
      </w:r>
      <w:r w:rsidR="00D75AD0" w:rsidRPr="009D1747">
        <w:rPr>
          <w:rFonts w:ascii="Times New Roman" w:hAnsi="Times New Roman" w:cs="Times New Roman"/>
          <w:sz w:val="24"/>
          <w:szCs w:val="24"/>
        </w:rPr>
        <w:t xml:space="preserve">  An application for a license to sell </w:t>
      </w:r>
      <w:r w:rsidR="001B30B4">
        <w:rPr>
          <w:rFonts w:ascii="Times New Roman" w:hAnsi="Times New Roman" w:cs="Times New Roman"/>
          <w:sz w:val="24"/>
          <w:szCs w:val="24"/>
        </w:rPr>
        <w:t>THC</w:t>
      </w:r>
      <w:r w:rsidR="00D75AD0" w:rsidRPr="009D1747">
        <w:rPr>
          <w:rFonts w:ascii="Times New Roman" w:hAnsi="Times New Roman" w:cs="Times New Roman"/>
          <w:sz w:val="24"/>
          <w:szCs w:val="24"/>
        </w:rPr>
        <w:t xml:space="preserve">, </w:t>
      </w:r>
      <w:r w:rsidR="001B30B4">
        <w:rPr>
          <w:rFonts w:ascii="Times New Roman" w:hAnsi="Times New Roman" w:cs="Times New Roman"/>
          <w:sz w:val="24"/>
          <w:szCs w:val="24"/>
        </w:rPr>
        <w:t>THC</w:t>
      </w:r>
      <w:r w:rsidR="00D75AD0" w:rsidRPr="009D1747">
        <w:rPr>
          <w:rFonts w:ascii="Times New Roman" w:hAnsi="Times New Roman" w:cs="Times New Roman"/>
          <w:sz w:val="24"/>
          <w:szCs w:val="24"/>
        </w:rPr>
        <w:t xml:space="preserve"> products</w:t>
      </w:r>
      <w:r w:rsidR="007509D6">
        <w:rPr>
          <w:rFonts w:ascii="Times New Roman" w:hAnsi="Times New Roman" w:cs="Times New Roman"/>
          <w:sz w:val="24"/>
          <w:szCs w:val="24"/>
        </w:rPr>
        <w:t xml:space="preserve"> </w:t>
      </w:r>
      <w:r w:rsidR="0065538F">
        <w:rPr>
          <w:rFonts w:ascii="Times New Roman" w:hAnsi="Times New Roman" w:cs="Times New Roman"/>
          <w:sz w:val="24"/>
          <w:szCs w:val="24"/>
        </w:rPr>
        <w:t>including</w:t>
      </w:r>
      <w:r w:rsidR="00D75AD0" w:rsidRPr="009D1747">
        <w:rPr>
          <w:rFonts w:ascii="Times New Roman" w:hAnsi="Times New Roman" w:cs="Times New Roman"/>
          <w:sz w:val="24"/>
          <w:szCs w:val="24"/>
        </w:rPr>
        <w:t xml:space="preserve"> </w:t>
      </w:r>
      <w:r w:rsidR="001B30B4">
        <w:rPr>
          <w:rFonts w:ascii="Times New Roman" w:hAnsi="Times New Roman" w:cs="Times New Roman"/>
          <w:sz w:val="24"/>
          <w:szCs w:val="24"/>
        </w:rPr>
        <w:t>THC</w:t>
      </w:r>
      <w:r w:rsidR="00D75AD0" w:rsidRPr="009D1747">
        <w:rPr>
          <w:rFonts w:ascii="Times New Roman" w:hAnsi="Times New Roman" w:cs="Times New Roman"/>
          <w:sz w:val="24"/>
          <w:szCs w:val="24"/>
        </w:rPr>
        <w:t xml:space="preserve"> related devices</w:t>
      </w:r>
      <w:r w:rsidR="0065538F">
        <w:rPr>
          <w:rFonts w:ascii="Times New Roman" w:hAnsi="Times New Roman" w:cs="Times New Roman"/>
          <w:sz w:val="24"/>
          <w:szCs w:val="24"/>
        </w:rPr>
        <w:t xml:space="preserve"> or</w:t>
      </w:r>
      <w:r w:rsidR="00D75AD0" w:rsidRPr="009D1747">
        <w:rPr>
          <w:rFonts w:ascii="Times New Roman" w:hAnsi="Times New Roman" w:cs="Times New Roman"/>
          <w:sz w:val="24"/>
          <w:szCs w:val="24"/>
        </w:rPr>
        <w:t xml:space="preserve"> electronic delivery device, shall be made on a form provided by the city.  The application shall contain the full name of the applicant, the applicant’s residential and business addresses and telephone numbers, the name of the business for which the license is sought, and any additional information the city deems necessary.  Upon receipt of a completed application, the City </w:t>
      </w:r>
      <w:r w:rsidR="00607E49">
        <w:rPr>
          <w:rFonts w:ascii="Times New Roman" w:hAnsi="Times New Roman" w:cs="Times New Roman"/>
          <w:sz w:val="24"/>
          <w:szCs w:val="24"/>
        </w:rPr>
        <w:t>Clerk</w:t>
      </w:r>
      <w:r w:rsidR="00D75AD0" w:rsidRPr="009D1747">
        <w:rPr>
          <w:rFonts w:ascii="Times New Roman" w:hAnsi="Times New Roman" w:cs="Times New Roman"/>
          <w:sz w:val="24"/>
          <w:szCs w:val="24"/>
        </w:rPr>
        <w:t xml:space="preserve"> shall forward the application to the City Council for action at its next regularly scheduled City Council meeting.  If the City </w:t>
      </w:r>
      <w:r w:rsidR="006E3DCB">
        <w:rPr>
          <w:rFonts w:ascii="Times New Roman" w:hAnsi="Times New Roman" w:cs="Times New Roman"/>
          <w:sz w:val="24"/>
          <w:szCs w:val="24"/>
        </w:rPr>
        <w:t>Clerk</w:t>
      </w:r>
      <w:r w:rsidR="00D75AD0" w:rsidRPr="009D1747">
        <w:rPr>
          <w:rFonts w:ascii="Times New Roman" w:hAnsi="Times New Roman" w:cs="Times New Roman"/>
          <w:sz w:val="24"/>
          <w:szCs w:val="24"/>
        </w:rPr>
        <w:t xml:space="preserve"> shall determine that an application is incomplete, he or she shall return the application to the applicant with notice of the information necessary to make the application complete.</w:t>
      </w:r>
    </w:p>
    <w:p w14:paraId="3E9F4FE8" w14:textId="1AB4FB72" w:rsidR="000A5951" w:rsidRPr="009D1747" w:rsidRDefault="00672241"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00CF71B4" w:rsidRPr="009D1747">
        <w:rPr>
          <w:rFonts w:ascii="Times New Roman" w:hAnsi="Times New Roman" w:cs="Times New Roman"/>
          <w:sz w:val="24"/>
          <w:szCs w:val="24"/>
        </w:rPr>
        <w:t>C</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4F4BF0" w:rsidRPr="009D1747">
        <w:rPr>
          <w:rFonts w:ascii="Times New Roman" w:hAnsi="Times New Roman" w:cs="Times New Roman"/>
          <w:sz w:val="24"/>
          <w:szCs w:val="24"/>
        </w:rPr>
        <w:t xml:space="preserve">Investigation. </w:t>
      </w:r>
    </w:p>
    <w:p w14:paraId="00ED118D" w14:textId="12A1209B" w:rsidR="0058682F" w:rsidRPr="009D1747" w:rsidRDefault="004F4BF0" w:rsidP="009D1747">
      <w:pPr>
        <w:spacing w:line="240" w:lineRule="auto"/>
        <w:ind w:left="2160"/>
        <w:jc w:val="both"/>
        <w:rPr>
          <w:rFonts w:ascii="Times New Roman" w:hAnsi="Times New Roman" w:cs="Times New Roman"/>
          <w:sz w:val="24"/>
          <w:szCs w:val="24"/>
        </w:rPr>
      </w:pPr>
      <w:r w:rsidRPr="009D1747">
        <w:rPr>
          <w:rFonts w:ascii="Times New Roman" w:hAnsi="Times New Roman" w:cs="Times New Roman"/>
          <w:sz w:val="24"/>
          <w:szCs w:val="24"/>
        </w:rPr>
        <w:t xml:space="preserve">On an initial application for a license and on application for transfer of an existing license, the applicant shall pay </w:t>
      </w:r>
      <w:r w:rsidR="00171451" w:rsidRPr="009D1747">
        <w:rPr>
          <w:rFonts w:ascii="Times New Roman" w:hAnsi="Times New Roman" w:cs="Times New Roman"/>
          <w:sz w:val="24"/>
          <w:szCs w:val="24"/>
        </w:rPr>
        <w:t xml:space="preserve">a license fee to cover the cost of the background check. </w:t>
      </w:r>
      <w:r w:rsidRPr="009D1747">
        <w:rPr>
          <w:rFonts w:ascii="Times New Roman" w:hAnsi="Times New Roman" w:cs="Times New Roman"/>
          <w:sz w:val="24"/>
          <w:szCs w:val="24"/>
        </w:rPr>
        <w:t xml:space="preserve">The City shall request </w:t>
      </w:r>
      <w:r w:rsidR="006E3DCB">
        <w:rPr>
          <w:rFonts w:ascii="Times New Roman" w:hAnsi="Times New Roman" w:cs="Times New Roman"/>
          <w:sz w:val="24"/>
          <w:szCs w:val="24"/>
        </w:rPr>
        <w:t>Otter Tail County Sheriff</w:t>
      </w:r>
      <w:r w:rsidR="00471B5B">
        <w:rPr>
          <w:rFonts w:ascii="Times New Roman" w:hAnsi="Times New Roman" w:cs="Times New Roman"/>
          <w:sz w:val="24"/>
          <w:szCs w:val="24"/>
        </w:rPr>
        <w:t xml:space="preserve"> Department</w:t>
      </w:r>
      <w:r w:rsidRPr="009D1747">
        <w:rPr>
          <w:rFonts w:ascii="Times New Roman" w:hAnsi="Times New Roman" w:cs="Times New Roman"/>
          <w:sz w:val="24"/>
          <w:szCs w:val="24"/>
        </w:rPr>
        <w:t xml:space="preserve"> conduct a preliminary background and financial investigation of the applicant. If the Council deems it in the public interest to have an investigation made on a particular application for renewal of a license, it </w:t>
      </w:r>
      <w:r w:rsidRPr="009D1747">
        <w:rPr>
          <w:rFonts w:ascii="Times New Roman" w:hAnsi="Times New Roman" w:cs="Times New Roman"/>
          <w:sz w:val="24"/>
          <w:szCs w:val="24"/>
        </w:rPr>
        <w:lastRenderedPageBreak/>
        <w:t xml:space="preserve">shall so determine. If the Council determines that a comprehensive background and financial investigation of the applicant is necessary, it may conduct the investigation itself or contract with the Bureau of Criminal Apprehension for the investigation. If an investigation outside the state is required, the applicant shall be </w:t>
      </w:r>
      <w:r w:rsidR="009330FD">
        <w:rPr>
          <w:rFonts w:ascii="Times New Roman" w:hAnsi="Times New Roman" w:cs="Times New Roman"/>
          <w:sz w:val="24"/>
          <w:szCs w:val="24"/>
        </w:rPr>
        <w:t>responsib</w:t>
      </w:r>
      <w:r w:rsidR="00FE0F5F">
        <w:rPr>
          <w:rFonts w:ascii="Times New Roman" w:hAnsi="Times New Roman" w:cs="Times New Roman"/>
          <w:sz w:val="24"/>
          <w:szCs w:val="24"/>
        </w:rPr>
        <w:t>le for all costs of the investigation, less any initial license fee</w:t>
      </w:r>
      <w:r w:rsidR="00D9711A">
        <w:rPr>
          <w:rFonts w:ascii="Times New Roman" w:hAnsi="Times New Roman" w:cs="Times New Roman"/>
          <w:sz w:val="24"/>
          <w:szCs w:val="24"/>
        </w:rPr>
        <w:t>.</w:t>
      </w:r>
      <w:r w:rsidRPr="009D1747">
        <w:rPr>
          <w:rFonts w:ascii="Times New Roman" w:hAnsi="Times New Roman" w:cs="Times New Roman"/>
          <w:sz w:val="24"/>
          <w:szCs w:val="24"/>
        </w:rPr>
        <w:t xml:space="preserve"> The fee shall be payable by the applicant whether or not the license is granted. Upon completion of the investigation, the </w:t>
      </w:r>
      <w:r w:rsidR="00E559B9">
        <w:rPr>
          <w:rFonts w:ascii="Times New Roman" w:hAnsi="Times New Roman" w:cs="Times New Roman"/>
          <w:sz w:val="24"/>
          <w:szCs w:val="24"/>
        </w:rPr>
        <w:t xml:space="preserve">Otter </w:t>
      </w:r>
      <w:r w:rsidR="00E2426E">
        <w:rPr>
          <w:rFonts w:ascii="Times New Roman" w:hAnsi="Times New Roman" w:cs="Times New Roman"/>
          <w:sz w:val="24"/>
          <w:szCs w:val="24"/>
        </w:rPr>
        <w:t>Tail</w:t>
      </w:r>
      <w:r w:rsidR="00AC47E6">
        <w:rPr>
          <w:rFonts w:ascii="Times New Roman" w:hAnsi="Times New Roman" w:cs="Times New Roman"/>
          <w:sz w:val="24"/>
          <w:szCs w:val="24"/>
        </w:rPr>
        <w:t xml:space="preserve"> County</w:t>
      </w:r>
      <w:r w:rsidR="00E559B9">
        <w:rPr>
          <w:rFonts w:ascii="Times New Roman" w:hAnsi="Times New Roman" w:cs="Times New Roman"/>
          <w:sz w:val="24"/>
          <w:szCs w:val="24"/>
        </w:rPr>
        <w:t xml:space="preserve"> Sheriff</w:t>
      </w:r>
      <w:r w:rsidR="00AC47E6">
        <w:rPr>
          <w:rFonts w:ascii="Times New Roman" w:hAnsi="Times New Roman" w:cs="Times New Roman"/>
          <w:sz w:val="24"/>
          <w:szCs w:val="24"/>
        </w:rPr>
        <w:t xml:space="preserve"> Department</w:t>
      </w:r>
      <w:r w:rsidRPr="009D1747">
        <w:rPr>
          <w:rFonts w:ascii="Times New Roman" w:hAnsi="Times New Roman" w:cs="Times New Roman"/>
          <w:sz w:val="24"/>
          <w:szCs w:val="24"/>
        </w:rPr>
        <w:t xml:space="preserve"> shall make a recommendation to the City Council of his or her findings, including a specific report on any violations of federal or state law or municipal regulations.</w:t>
      </w:r>
    </w:p>
    <w:p w14:paraId="2C5901C1" w14:textId="27233EA1" w:rsidR="0058682F" w:rsidRPr="009D1747"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D</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D75AD0" w:rsidRPr="009D1747">
        <w:rPr>
          <w:rFonts w:ascii="Times New Roman" w:hAnsi="Times New Roman" w:cs="Times New Roman"/>
          <w:sz w:val="24"/>
          <w:szCs w:val="24"/>
        </w:rPr>
        <w:t>The City Council may either approve or deny the license, or it may delay action for a reasonable period of time as necessary to complete any investigation of the application or the applicant it deems necessary.  If the City Council approve</w:t>
      </w:r>
      <w:r w:rsidR="00F1184D">
        <w:rPr>
          <w:rFonts w:ascii="Times New Roman" w:hAnsi="Times New Roman" w:cs="Times New Roman"/>
          <w:sz w:val="24"/>
          <w:szCs w:val="24"/>
        </w:rPr>
        <w:t>s</w:t>
      </w:r>
      <w:r w:rsidR="00D75AD0" w:rsidRPr="009D1747">
        <w:rPr>
          <w:rFonts w:ascii="Times New Roman" w:hAnsi="Times New Roman" w:cs="Times New Roman"/>
          <w:sz w:val="24"/>
          <w:szCs w:val="24"/>
        </w:rPr>
        <w:t xml:space="preserve"> the license, the City </w:t>
      </w:r>
      <w:r w:rsidR="006663BC">
        <w:rPr>
          <w:rFonts w:ascii="Times New Roman" w:hAnsi="Times New Roman" w:cs="Times New Roman"/>
          <w:sz w:val="24"/>
          <w:szCs w:val="24"/>
        </w:rPr>
        <w:t>Clerk</w:t>
      </w:r>
      <w:r w:rsidR="00D75AD0" w:rsidRPr="009D1747">
        <w:rPr>
          <w:rFonts w:ascii="Times New Roman" w:hAnsi="Times New Roman" w:cs="Times New Roman"/>
          <w:sz w:val="24"/>
          <w:szCs w:val="24"/>
        </w:rPr>
        <w:t xml:space="preserve"> shall issue the license to the applicant.  If the City Council denies the license, notice of the denial shall be given to the applicant along with notice of the applicant’s right to appeal the City Council’s decision.</w:t>
      </w:r>
    </w:p>
    <w:p w14:paraId="127F9226" w14:textId="6282298B" w:rsidR="0058682F" w:rsidRPr="009D1747"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E</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6279CC" w:rsidRPr="009D1747">
        <w:rPr>
          <w:rFonts w:ascii="Times New Roman" w:hAnsi="Times New Roman" w:cs="Times New Roman"/>
          <w:sz w:val="24"/>
          <w:szCs w:val="24"/>
        </w:rPr>
        <w:t>Term.</w:t>
      </w:r>
      <w:r w:rsidR="005D5EA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 All licenses issued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shall be valid </w:t>
      </w:r>
      <w:r w:rsidR="00E00936" w:rsidRPr="009D1747">
        <w:rPr>
          <w:rFonts w:ascii="Times New Roman" w:hAnsi="Times New Roman" w:cs="Times New Roman"/>
          <w:sz w:val="24"/>
          <w:szCs w:val="24"/>
        </w:rPr>
        <w:t>from January 1 until December 31</w:t>
      </w:r>
      <w:r w:rsidR="006279CC" w:rsidRPr="009D1747">
        <w:rPr>
          <w:rFonts w:ascii="Times New Roman" w:hAnsi="Times New Roman" w:cs="Times New Roman"/>
          <w:sz w:val="24"/>
          <w:szCs w:val="24"/>
        </w:rPr>
        <w:t>.</w:t>
      </w:r>
      <w:r w:rsidR="00E00936" w:rsidRPr="009D1747">
        <w:rPr>
          <w:rFonts w:ascii="Times New Roman" w:hAnsi="Times New Roman" w:cs="Times New Roman"/>
          <w:sz w:val="24"/>
          <w:szCs w:val="24"/>
        </w:rPr>
        <w:t xml:space="preserve"> License fees shall be prorated </w:t>
      </w:r>
      <w:r w:rsidR="00680C8E" w:rsidRPr="009D1747">
        <w:rPr>
          <w:rFonts w:ascii="Times New Roman" w:hAnsi="Times New Roman" w:cs="Times New Roman"/>
          <w:sz w:val="24"/>
          <w:szCs w:val="24"/>
        </w:rPr>
        <w:t xml:space="preserve">on a monthly basis </w:t>
      </w:r>
      <w:r w:rsidR="00E00936" w:rsidRPr="009D1747">
        <w:rPr>
          <w:rFonts w:ascii="Times New Roman" w:hAnsi="Times New Roman" w:cs="Times New Roman"/>
          <w:sz w:val="24"/>
          <w:szCs w:val="24"/>
        </w:rPr>
        <w:t>for the portion of any year remaining on an initial application</w:t>
      </w:r>
      <w:r w:rsidR="00680C8E" w:rsidRPr="009D1747">
        <w:rPr>
          <w:rFonts w:ascii="Times New Roman" w:hAnsi="Times New Roman" w:cs="Times New Roman"/>
          <w:sz w:val="24"/>
          <w:szCs w:val="24"/>
        </w:rPr>
        <w:t xml:space="preserve"> and with any portion of a licensed month counting as a full month.</w:t>
      </w:r>
    </w:p>
    <w:p w14:paraId="213B76C6" w14:textId="368094FC" w:rsidR="0058682F" w:rsidRPr="009D1747"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F</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Revocation or Suspension. </w:t>
      </w:r>
      <w:r w:rsidR="005D5EA2" w:rsidRPr="009D1747">
        <w:rPr>
          <w:rFonts w:ascii="Times New Roman" w:hAnsi="Times New Roman" w:cs="Times New Roman"/>
          <w:sz w:val="24"/>
          <w:szCs w:val="24"/>
        </w:rPr>
        <w:t xml:space="preserve"> </w:t>
      </w:r>
      <w:r w:rsidR="008B0F78" w:rsidRPr="009D1747">
        <w:rPr>
          <w:rFonts w:ascii="Times New Roman" w:hAnsi="Times New Roman" w:cs="Times New Roman"/>
          <w:sz w:val="24"/>
          <w:szCs w:val="24"/>
        </w:rPr>
        <w:t>A</w:t>
      </w:r>
      <w:r w:rsidR="006279CC" w:rsidRPr="009D1747">
        <w:rPr>
          <w:rFonts w:ascii="Times New Roman" w:hAnsi="Times New Roman" w:cs="Times New Roman"/>
          <w:sz w:val="24"/>
          <w:szCs w:val="24"/>
        </w:rPr>
        <w:t xml:space="preserve">ny license issued under this article may be revoked or suspended </w:t>
      </w:r>
      <w:r w:rsidR="008B0F78" w:rsidRPr="009D1747">
        <w:rPr>
          <w:rFonts w:ascii="Times New Roman" w:hAnsi="Times New Roman" w:cs="Times New Roman"/>
          <w:sz w:val="24"/>
          <w:szCs w:val="24"/>
        </w:rPr>
        <w:t>whenever the City Council deems there is cause to do so. Cause exists whenever a licensee</w:t>
      </w:r>
      <w:r w:rsidR="000318FC" w:rsidRPr="009D1747">
        <w:rPr>
          <w:rFonts w:ascii="Times New Roman" w:hAnsi="Times New Roman" w:cs="Times New Roman"/>
          <w:sz w:val="24"/>
          <w:szCs w:val="24"/>
        </w:rPr>
        <w:t xml:space="preserve"> </w:t>
      </w:r>
      <w:r w:rsidR="008B0F78" w:rsidRPr="009D1747">
        <w:rPr>
          <w:rFonts w:ascii="Times New Roman" w:hAnsi="Times New Roman" w:cs="Times New Roman"/>
          <w:sz w:val="24"/>
          <w:szCs w:val="24"/>
        </w:rPr>
        <w:t xml:space="preserve">violates any </w:t>
      </w:r>
      <w:r w:rsidR="000318FC" w:rsidRPr="009D1747">
        <w:rPr>
          <w:rFonts w:ascii="Times New Roman" w:hAnsi="Times New Roman" w:cs="Times New Roman"/>
          <w:sz w:val="24"/>
          <w:szCs w:val="24"/>
        </w:rPr>
        <w:t xml:space="preserve">provision of this </w:t>
      </w:r>
      <w:r w:rsidR="002C7CE4" w:rsidRPr="009D1747">
        <w:rPr>
          <w:rFonts w:ascii="Times New Roman" w:hAnsi="Times New Roman" w:cs="Times New Roman"/>
          <w:sz w:val="24"/>
          <w:szCs w:val="24"/>
        </w:rPr>
        <w:t>section</w:t>
      </w:r>
      <w:r w:rsidR="000318FC" w:rsidRPr="009D1747">
        <w:rPr>
          <w:rFonts w:ascii="Times New Roman" w:hAnsi="Times New Roman" w:cs="Times New Roman"/>
          <w:sz w:val="24"/>
          <w:szCs w:val="24"/>
        </w:rPr>
        <w:t xml:space="preserve"> or no longer meets the license eligibility requirements of this </w:t>
      </w:r>
      <w:r w:rsidR="002C7CE4" w:rsidRPr="009D1747">
        <w:rPr>
          <w:rFonts w:ascii="Times New Roman" w:hAnsi="Times New Roman" w:cs="Times New Roman"/>
          <w:sz w:val="24"/>
          <w:szCs w:val="24"/>
        </w:rPr>
        <w:t>section</w:t>
      </w:r>
      <w:r w:rsidR="000318FC" w:rsidRPr="009D1747">
        <w:rPr>
          <w:rFonts w:ascii="Times New Roman" w:hAnsi="Times New Roman" w:cs="Times New Roman"/>
          <w:sz w:val="24"/>
          <w:szCs w:val="24"/>
        </w:rPr>
        <w:t>.</w:t>
      </w:r>
      <w:r w:rsidR="008B0F78" w:rsidRPr="009D1747">
        <w:rPr>
          <w:rFonts w:ascii="Times New Roman" w:hAnsi="Times New Roman" w:cs="Times New Roman"/>
          <w:sz w:val="24"/>
          <w:szCs w:val="24"/>
        </w:rPr>
        <w:t xml:space="preserve"> </w:t>
      </w:r>
    </w:p>
    <w:p w14:paraId="6B01F568" w14:textId="7DE05911" w:rsidR="0058682F" w:rsidRPr="009D1747"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G</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Transfers. </w:t>
      </w:r>
      <w:r w:rsidR="005D5EA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All licenses issued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shall be valid only on the premises for which the license was</w:t>
      </w:r>
      <w:r w:rsidR="00EA07A9"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issued and only for the person or business to whom the license was issued. The transfer of any license to another location, business, or person is prohibited</w:t>
      </w:r>
      <w:r w:rsidR="00F615FF" w:rsidRPr="009D1747">
        <w:rPr>
          <w:rFonts w:ascii="Times New Roman" w:hAnsi="Times New Roman" w:cs="Times New Roman"/>
          <w:sz w:val="24"/>
          <w:szCs w:val="24"/>
        </w:rPr>
        <w:t>, except as provided herein for successors of licensees</w:t>
      </w:r>
      <w:r w:rsidR="006279CC" w:rsidRPr="009D1747">
        <w:rPr>
          <w:rFonts w:ascii="Times New Roman" w:hAnsi="Times New Roman" w:cs="Times New Roman"/>
          <w:sz w:val="24"/>
          <w:szCs w:val="24"/>
        </w:rPr>
        <w:t>.</w:t>
      </w:r>
    </w:p>
    <w:p w14:paraId="5373B41A" w14:textId="22C5D2FE" w:rsidR="0058682F" w:rsidRPr="009D1747"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H</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Display. </w:t>
      </w:r>
      <w:r w:rsidR="005D5EA2" w:rsidRPr="009D1747">
        <w:rPr>
          <w:rFonts w:ascii="Times New Roman" w:hAnsi="Times New Roman" w:cs="Times New Roman"/>
          <w:sz w:val="24"/>
          <w:szCs w:val="24"/>
        </w:rPr>
        <w:t xml:space="preserve"> </w:t>
      </w:r>
      <w:r w:rsidR="00680C8E" w:rsidRPr="009D1747">
        <w:rPr>
          <w:rFonts w:ascii="Times New Roman" w:hAnsi="Times New Roman" w:cs="Times New Roman"/>
          <w:sz w:val="24"/>
          <w:szCs w:val="24"/>
        </w:rPr>
        <w:t xml:space="preserve">The licensee shall </w:t>
      </w:r>
      <w:r w:rsidR="006279CC" w:rsidRPr="009D1747">
        <w:rPr>
          <w:rFonts w:ascii="Times New Roman" w:hAnsi="Times New Roman" w:cs="Times New Roman"/>
          <w:sz w:val="24"/>
          <w:szCs w:val="24"/>
        </w:rPr>
        <w:t xml:space="preserve">post and display </w:t>
      </w:r>
      <w:r w:rsidR="00680C8E" w:rsidRPr="009D1747">
        <w:rPr>
          <w:rFonts w:ascii="Times New Roman" w:hAnsi="Times New Roman" w:cs="Times New Roman"/>
          <w:sz w:val="24"/>
          <w:szCs w:val="24"/>
        </w:rPr>
        <w:t xml:space="preserve">on the licensed premises and </w:t>
      </w:r>
      <w:r w:rsidR="006279CC" w:rsidRPr="009D1747">
        <w:rPr>
          <w:rFonts w:ascii="Times New Roman" w:hAnsi="Times New Roman" w:cs="Times New Roman"/>
          <w:sz w:val="24"/>
          <w:szCs w:val="24"/>
        </w:rPr>
        <w:t xml:space="preserve">in plain </w:t>
      </w:r>
      <w:r w:rsidR="00680C8E" w:rsidRPr="009D1747">
        <w:rPr>
          <w:rFonts w:ascii="Times New Roman" w:hAnsi="Times New Roman" w:cs="Times New Roman"/>
          <w:sz w:val="24"/>
          <w:szCs w:val="24"/>
        </w:rPr>
        <w:t>public view any license issued hereunder</w:t>
      </w:r>
      <w:r w:rsidR="006279CC" w:rsidRPr="009D1747">
        <w:rPr>
          <w:rFonts w:ascii="Times New Roman" w:hAnsi="Times New Roman" w:cs="Times New Roman"/>
          <w:sz w:val="24"/>
          <w:szCs w:val="24"/>
        </w:rPr>
        <w:t>.</w:t>
      </w:r>
    </w:p>
    <w:p w14:paraId="18DEE428" w14:textId="1A3C30D1" w:rsidR="0058682F" w:rsidRPr="009D1747"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Renewals. </w:t>
      </w:r>
      <w:r w:rsidR="005D5EA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renewal of a license issued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shall be handled in the same manner as the</w:t>
      </w:r>
      <w:r w:rsidR="003468A1"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original application</w:t>
      </w:r>
      <w:r w:rsidR="00D75AD0"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The request for a renewal shall be made at least 30 days but no more than 60 days before the expiration of the current license.</w:t>
      </w:r>
    </w:p>
    <w:p w14:paraId="3280B722" w14:textId="122993E7" w:rsidR="003468A1" w:rsidRDefault="00CF71B4"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J</w:t>
      </w:r>
      <w:r w:rsidR="00F71202" w:rsidRPr="009D1747">
        <w:rPr>
          <w:rFonts w:ascii="Times New Roman" w:hAnsi="Times New Roman" w:cs="Times New Roman"/>
          <w:sz w:val="24"/>
          <w:szCs w:val="24"/>
        </w:rPr>
        <w:t>.</w:t>
      </w:r>
      <w:r w:rsidR="00F71202"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Issuance as Privilege and Not a Right. </w:t>
      </w:r>
      <w:r w:rsidR="005D5EA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issuance of a license issued under this </w:t>
      </w:r>
      <w:r w:rsidR="00AE2498"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is a privilege and does</w:t>
      </w:r>
      <w:r w:rsidR="003468A1"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not entitle the </w:t>
      </w:r>
      <w:r w:rsidR="0053669E" w:rsidRPr="009D1747">
        <w:rPr>
          <w:rFonts w:ascii="Times New Roman" w:hAnsi="Times New Roman" w:cs="Times New Roman"/>
          <w:sz w:val="24"/>
          <w:szCs w:val="24"/>
        </w:rPr>
        <w:t xml:space="preserve">applicant to a license, nor does it entitle a </w:t>
      </w:r>
      <w:r w:rsidR="006279CC" w:rsidRPr="009D1747">
        <w:rPr>
          <w:rFonts w:ascii="Times New Roman" w:hAnsi="Times New Roman" w:cs="Times New Roman"/>
          <w:sz w:val="24"/>
          <w:szCs w:val="24"/>
        </w:rPr>
        <w:t>license holder to automatic renewal of the license.</w:t>
      </w:r>
    </w:p>
    <w:p w14:paraId="706F69D2" w14:textId="77777777" w:rsidR="006C7A73" w:rsidRPr="009D1747" w:rsidRDefault="006C7A73" w:rsidP="009D1747">
      <w:pPr>
        <w:spacing w:line="240" w:lineRule="auto"/>
        <w:ind w:left="2160" w:hanging="720"/>
        <w:jc w:val="both"/>
        <w:rPr>
          <w:rFonts w:ascii="Times New Roman" w:hAnsi="Times New Roman" w:cs="Times New Roman"/>
          <w:sz w:val="24"/>
          <w:szCs w:val="24"/>
        </w:rPr>
      </w:pPr>
    </w:p>
    <w:p w14:paraId="0D3B8836" w14:textId="1928CEB4" w:rsidR="00887540" w:rsidRPr="009D1747" w:rsidRDefault="000E6488" w:rsidP="00672241">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SECTION FOUR. </w:t>
      </w:r>
      <w:r w:rsidR="006279CC" w:rsidRPr="009D1747">
        <w:rPr>
          <w:rFonts w:ascii="Times New Roman" w:hAnsi="Times New Roman" w:cs="Times New Roman"/>
          <w:b/>
          <w:bCs/>
          <w:sz w:val="24"/>
          <w:szCs w:val="24"/>
        </w:rPr>
        <w:t>Fees</w:t>
      </w:r>
      <w:r w:rsidR="006279CC" w:rsidRPr="009D1747">
        <w:rPr>
          <w:rFonts w:ascii="Times New Roman" w:hAnsi="Times New Roman" w:cs="Times New Roman"/>
          <w:sz w:val="24"/>
          <w:szCs w:val="24"/>
        </w:rPr>
        <w:t>.</w:t>
      </w:r>
    </w:p>
    <w:p w14:paraId="72A0EFEF" w14:textId="601BAD74" w:rsidR="00887540" w:rsidRPr="009D1747" w:rsidRDefault="005D5EA2"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1B53EB" w:rsidRPr="009D1747">
        <w:rPr>
          <w:rFonts w:ascii="Times New Roman" w:hAnsi="Times New Roman" w:cs="Times New Roman"/>
          <w:sz w:val="24"/>
          <w:szCs w:val="24"/>
        </w:rPr>
        <w:t xml:space="preserve">Fee Required.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No license shall be issued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until the appropriate license fee shall be paid in full.</w:t>
      </w:r>
    </w:p>
    <w:p w14:paraId="24C9B5BA" w14:textId="20DA1F3F" w:rsidR="006279CC" w:rsidRPr="009D1747" w:rsidRDefault="005D5EA2" w:rsidP="009D1747">
      <w:pPr>
        <w:spacing w:line="240" w:lineRule="auto"/>
        <w:ind w:left="2160" w:hanging="720"/>
        <w:jc w:val="both"/>
        <w:rPr>
          <w:rFonts w:ascii="Times New Roman" w:hAnsi="Times New Roman" w:cs="Times New Roman"/>
          <w:sz w:val="24"/>
          <w:szCs w:val="24"/>
          <w:highlight w:val="yellow"/>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1B53EB" w:rsidRPr="009D1747">
        <w:rPr>
          <w:rFonts w:ascii="Times New Roman" w:hAnsi="Times New Roman" w:cs="Times New Roman"/>
          <w:sz w:val="24"/>
          <w:szCs w:val="24"/>
        </w:rPr>
        <w:t xml:space="preserve">Fee.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fee for a license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shall be</w:t>
      </w:r>
      <w:r w:rsidR="006B7E45" w:rsidRPr="009D1747">
        <w:rPr>
          <w:rFonts w:ascii="Times New Roman" w:hAnsi="Times New Roman" w:cs="Times New Roman"/>
          <w:sz w:val="24"/>
          <w:szCs w:val="24"/>
        </w:rPr>
        <w:t xml:space="preserve"> as established by the City Council in the City’s fee schedule.</w:t>
      </w:r>
    </w:p>
    <w:p w14:paraId="28483CBE" w14:textId="55D2124F" w:rsidR="001B53EB" w:rsidRPr="009D1747" w:rsidRDefault="005D5EA2"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Pr="009D1747">
        <w:rPr>
          <w:rFonts w:ascii="Times New Roman" w:hAnsi="Times New Roman" w:cs="Times New Roman"/>
          <w:sz w:val="24"/>
          <w:szCs w:val="24"/>
        </w:rPr>
        <w:tab/>
      </w:r>
      <w:r w:rsidR="001B53EB" w:rsidRPr="009D1747">
        <w:rPr>
          <w:rFonts w:ascii="Times New Roman" w:hAnsi="Times New Roman" w:cs="Times New Roman"/>
          <w:sz w:val="24"/>
          <w:szCs w:val="24"/>
        </w:rPr>
        <w:t xml:space="preserve">Payment. Each application for a license shall be accompanied by a receipt from the City </w:t>
      </w:r>
      <w:r w:rsidR="00EB61BD">
        <w:rPr>
          <w:rFonts w:ascii="Times New Roman" w:hAnsi="Times New Roman" w:cs="Times New Roman"/>
          <w:sz w:val="24"/>
          <w:szCs w:val="24"/>
        </w:rPr>
        <w:t xml:space="preserve">Clerk </w:t>
      </w:r>
      <w:r w:rsidR="001B53EB" w:rsidRPr="009D1747">
        <w:rPr>
          <w:rFonts w:ascii="Times New Roman" w:hAnsi="Times New Roman" w:cs="Times New Roman"/>
          <w:sz w:val="24"/>
          <w:szCs w:val="24"/>
        </w:rPr>
        <w:t>for payment in full of the license fee</w:t>
      </w:r>
      <w:r w:rsidR="00171451" w:rsidRPr="009D1747">
        <w:rPr>
          <w:rFonts w:ascii="Times New Roman" w:hAnsi="Times New Roman" w:cs="Times New Roman"/>
          <w:sz w:val="24"/>
          <w:szCs w:val="24"/>
        </w:rPr>
        <w:t>.</w:t>
      </w:r>
      <w:r w:rsidR="001B53EB" w:rsidRPr="009D1747">
        <w:rPr>
          <w:rFonts w:ascii="Times New Roman" w:hAnsi="Times New Roman" w:cs="Times New Roman"/>
          <w:sz w:val="24"/>
          <w:szCs w:val="24"/>
        </w:rPr>
        <w:t xml:space="preserve"> All fees shall be paid into the General Fund. </w:t>
      </w:r>
      <w:r w:rsidR="00C2245E">
        <w:rPr>
          <w:rFonts w:ascii="Times New Roman" w:hAnsi="Times New Roman" w:cs="Times New Roman"/>
          <w:sz w:val="24"/>
          <w:szCs w:val="24"/>
        </w:rPr>
        <w:t xml:space="preserve">License fees </w:t>
      </w:r>
      <w:r w:rsidR="000B75DC">
        <w:rPr>
          <w:rFonts w:ascii="Times New Roman" w:hAnsi="Times New Roman" w:cs="Times New Roman"/>
          <w:sz w:val="24"/>
          <w:szCs w:val="24"/>
        </w:rPr>
        <w:t>are non-refundable.</w:t>
      </w:r>
    </w:p>
    <w:p w14:paraId="694D54F2" w14:textId="4D8E8976" w:rsidR="006279CC" w:rsidRPr="009D1747" w:rsidRDefault="000E6488" w:rsidP="0067224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FIVE. </w:t>
      </w:r>
      <w:r w:rsidR="006279CC" w:rsidRPr="009D1747">
        <w:rPr>
          <w:rFonts w:ascii="Times New Roman" w:hAnsi="Times New Roman" w:cs="Times New Roman"/>
          <w:b/>
          <w:bCs/>
          <w:sz w:val="24"/>
          <w:szCs w:val="24"/>
        </w:rPr>
        <w:t>Ineligibility and Basis for Denial of License</w:t>
      </w:r>
      <w:r w:rsidR="006279CC" w:rsidRPr="009D1747">
        <w:rPr>
          <w:rFonts w:ascii="Times New Roman" w:hAnsi="Times New Roman" w:cs="Times New Roman"/>
          <w:sz w:val="24"/>
          <w:szCs w:val="24"/>
        </w:rPr>
        <w:t>.</w:t>
      </w:r>
    </w:p>
    <w:p w14:paraId="56C0B77B" w14:textId="37B8F7B4" w:rsidR="006279CC" w:rsidRPr="009D1747" w:rsidRDefault="005D5EA2"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Pr="009D1747">
        <w:rPr>
          <w:rFonts w:ascii="Times New Roman" w:hAnsi="Times New Roman" w:cs="Times New Roman"/>
          <w:sz w:val="24"/>
          <w:szCs w:val="24"/>
        </w:rPr>
        <w:t>A.</w:t>
      </w:r>
      <w:r w:rsidR="00B8710D" w:rsidRPr="009D1747">
        <w:rPr>
          <w:rFonts w:ascii="Times New Roman" w:hAnsi="Times New Roman" w:cs="Times New Roman"/>
          <w:sz w:val="24"/>
          <w:szCs w:val="24"/>
        </w:rPr>
        <w:tab/>
      </w:r>
      <w:r w:rsidR="006279CC" w:rsidRPr="009D1747">
        <w:rPr>
          <w:rFonts w:ascii="Times New Roman" w:hAnsi="Times New Roman" w:cs="Times New Roman"/>
          <w:sz w:val="24"/>
          <w:szCs w:val="24"/>
        </w:rPr>
        <w:t>Ineligibility.</w:t>
      </w:r>
    </w:p>
    <w:p w14:paraId="2780FD46" w14:textId="347FFFF8" w:rsidR="006279CC" w:rsidRPr="009D1747" w:rsidRDefault="005D5EA2"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00BA1C88"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Moveable Place of Business.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No license </w:t>
      </w:r>
      <w:r w:rsidR="006E6056" w:rsidRPr="009D1747">
        <w:rPr>
          <w:rFonts w:ascii="Times New Roman" w:hAnsi="Times New Roman" w:cs="Times New Roman"/>
          <w:sz w:val="24"/>
          <w:szCs w:val="24"/>
        </w:rPr>
        <w:t xml:space="preserve">under this </w:t>
      </w:r>
      <w:r w:rsidR="002C7CE4" w:rsidRPr="009D1747">
        <w:rPr>
          <w:rFonts w:ascii="Times New Roman" w:hAnsi="Times New Roman" w:cs="Times New Roman"/>
          <w:sz w:val="24"/>
          <w:szCs w:val="24"/>
        </w:rPr>
        <w:t>section</w:t>
      </w:r>
      <w:r w:rsidR="006E6056"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shall be issued to a moveable place of business. Only fixed</w:t>
      </w:r>
      <w:r w:rsidR="00BA1C88"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location businesses shall be eligible to be licensed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w:t>
      </w:r>
    </w:p>
    <w:p w14:paraId="08AC2354" w14:textId="2D8BA86F" w:rsidR="00435537" w:rsidRPr="009D1747" w:rsidRDefault="005D5EA2"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002C0355" w:rsidRPr="009D1747">
        <w:rPr>
          <w:rFonts w:ascii="Times New Roman" w:hAnsi="Times New Roman" w:cs="Times New Roman"/>
          <w:sz w:val="24"/>
          <w:szCs w:val="24"/>
        </w:rPr>
        <w:tab/>
        <w:t xml:space="preserve">Financial Delinquencies. </w:t>
      </w:r>
      <w:r w:rsidRPr="009D1747">
        <w:rPr>
          <w:rFonts w:ascii="Times New Roman" w:hAnsi="Times New Roman" w:cs="Times New Roman"/>
          <w:sz w:val="24"/>
          <w:szCs w:val="24"/>
        </w:rPr>
        <w:t xml:space="preserve"> </w:t>
      </w:r>
      <w:r w:rsidR="002C0355" w:rsidRPr="009D1747">
        <w:rPr>
          <w:rFonts w:ascii="Times New Roman" w:hAnsi="Times New Roman" w:cs="Times New Roman"/>
          <w:sz w:val="24"/>
          <w:szCs w:val="24"/>
        </w:rPr>
        <w:t>No license shall be granted or renewed for operation on any premises on which real estate taxes, assessments, or other financial claims of the City or of the State are due, delinquent, or unpaid. If an action has been commenced pursuant to the provisions of Minnesota Statutes Chapter 278, as the same may be amended, questioning the amount or validity of taxes, the Council may, on application by the licensee, waive strict compliance with this provision; no waiver may be granted, however, for taxes, or any portion thereof, which remain unpaid for a period exceeding one year after becoming due unless such one-year period is extended through no fault of the licensee.</w:t>
      </w:r>
    </w:p>
    <w:p w14:paraId="123F3E19" w14:textId="61C96DE8" w:rsidR="00CD54E9" w:rsidRPr="009D1747" w:rsidRDefault="00CF71B4"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00BC60D0" w:rsidRPr="009D1747">
        <w:rPr>
          <w:rFonts w:ascii="Times New Roman" w:hAnsi="Times New Roman" w:cs="Times New Roman"/>
          <w:sz w:val="24"/>
          <w:szCs w:val="24"/>
        </w:rPr>
        <w:t>i.</w:t>
      </w:r>
      <w:r w:rsidR="00CD54E9" w:rsidRPr="009D1747">
        <w:rPr>
          <w:rFonts w:ascii="Times New Roman" w:hAnsi="Times New Roman" w:cs="Times New Roman"/>
          <w:sz w:val="24"/>
          <w:szCs w:val="24"/>
        </w:rPr>
        <w:tab/>
        <w:t xml:space="preserve">Zoning Ordinance Applies. </w:t>
      </w:r>
      <w:r w:rsidR="00BC60D0" w:rsidRPr="009D1747">
        <w:rPr>
          <w:rFonts w:ascii="Times New Roman" w:hAnsi="Times New Roman" w:cs="Times New Roman"/>
          <w:sz w:val="24"/>
          <w:szCs w:val="24"/>
        </w:rPr>
        <w:t xml:space="preserve"> </w:t>
      </w:r>
      <w:r w:rsidR="00CD54E9" w:rsidRPr="009D1747">
        <w:rPr>
          <w:rFonts w:ascii="Times New Roman" w:hAnsi="Times New Roman" w:cs="Times New Roman"/>
          <w:sz w:val="24"/>
          <w:szCs w:val="24"/>
        </w:rPr>
        <w:t xml:space="preserve">No license shall be issued for a location not zoned for </w:t>
      </w:r>
      <w:r w:rsidR="00770CBB" w:rsidRPr="009D1747">
        <w:rPr>
          <w:rFonts w:ascii="Times New Roman" w:hAnsi="Times New Roman" w:cs="Times New Roman"/>
          <w:sz w:val="24"/>
          <w:szCs w:val="24"/>
        </w:rPr>
        <w:t>the sales proposed by the applicant.</w:t>
      </w:r>
    </w:p>
    <w:p w14:paraId="24938DFE" w14:textId="078A5758" w:rsidR="00B13E87" w:rsidRPr="009D1747" w:rsidRDefault="00BC60D0"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00BA1C88" w:rsidRPr="009D1747">
        <w:rPr>
          <w:rFonts w:ascii="Times New Roman" w:hAnsi="Times New Roman" w:cs="Times New Roman"/>
          <w:sz w:val="24"/>
          <w:szCs w:val="24"/>
        </w:rPr>
        <w:tab/>
      </w:r>
      <w:r w:rsidR="006279CC" w:rsidRPr="009D1747">
        <w:rPr>
          <w:rFonts w:ascii="Times New Roman" w:hAnsi="Times New Roman" w:cs="Times New Roman"/>
          <w:sz w:val="24"/>
          <w:szCs w:val="24"/>
        </w:rPr>
        <w:t>Grounds for Denial.</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 Grounds for denying the issuance o</w:t>
      </w:r>
      <w:r w:rsidR="00BA1C88" w:rsidRPr="009D1747">
        <w:rPr>
          <w:rFonts w:ascii="Times New Roman" w:hAnsi="Times New Roman" w:cs="Times New Roman"/>
          <w:sz w:val="24"/>
          <w:szCs w:val="24"/>
        </w:rPr>
        <w:t xml:space="preserve">r </w:t>
      </w:r>
      <w:r w:rsidR="006279CC" w:rsidRPr="009D1747">
        <w:rPr>
          <w:rFonts w:ascii="Times New Roman" w:hAnsi="Times New Roman" w:cs="Times New Roman"/>
          <w:sz w:val="24"/>
          <w:szCs w:val="24"/>
        </w:rPr>
        <w:t xml:space="preserve">renewal of a license under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include, but</w:t>
      </w:r>
      <w:r w:rsidR="00BA1C88"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are not limited to, the following:</w:t>
      </w:r>
    </w:p>
    <w:p w14:paraId="35BF24F8" w14:textId="61457A52" w:rsidR="00B13E87"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00B13E87" w:rsidRPr="009D1747">
        <w:rPr>
          <w:rFonts w:ascii="Times New Roman" w:hAnsi="Times New Roman" w:cs="Times New Roman"/>
          <w:sz w:val="24"/>
          <w:szCs w:val="24"/>
        </w:rPr>
        <w:tab/>
      </w:r>
      <w:r w:rsidR="006279CC" w:rsidRPr="009D1747">
        <w:rPr>
          <w:rFonts w:ascii="Times New Roman" w:hAnsi="Times New Roman" w:cs="Times New Roman"/>
          <w:sz w:val="24"/>
          <w:szCs w:val="24"/>
        </w:rPr>
        <w:t>The applicant</w:t>
      </w:r>
      <w:r w:rsidR="00D35124" w:rsidRPr="009D1747">
        <w:rPr>
          <w:rFonts w:ascii="Times New Roman" w:hAnsi="Times New Roman" w:cs="Times New Roman"/>
          <w:sz w:val="24"/>
          <w:szCs w:val="24"/>
        </w:rPr>
        <w:t xml:space="preserve">, or any owner of </w:t>
      </w:r>
      <w:r w:rsidR="00D86AF7" w:rsidRPr="009D1747">
        <w:rPr>
          <w:rFonts w:ascii="Times New Roman" w:hAnsi="Times New Roman" w:cs="Times New Roman"/>
          <w:sz w:val="24"/>
          <w:szCs w:val="24"/>
        </w:rPr>
        <w:t>an</w:t>
      </w:r>
      <w:r w:rsidR="00D35124" w:rsidRPr="009D1747">
        <w:rPr>
          <w:rFonts w:ascii="Times New Roman" w:hAnsi="Times New Roman" w:cs="Times New Roman"/>
          <w:sz w:val="24"/>
          <w:szCs w:val="24"/>
        </w:rPr>
        <w:t xml:space="preserve"> applicant</w:t>
      </w:r>
      <w:r w:rsidR="00D86AF7" w:rsidRPr="009D1747">
        <w:rPr>
          <w:rFonts w:ascii="Times New Roman" w:hAnsi="Times New Roman" w:cs="Times New Roman"/>
          <w:sz w:val="24"/>
          <w:szCs w:val="24"/>
        </w:rPr>
        <w:t xml:space="preserve"> that is not a natural person</w:t>
      </w:r>
      <w:r w:rsidR="00D35124" w:rsidRPr="009D1747">
        <w:rPr>
          <w:rFonts w:ascii="Times New Roman" w:hAnsi="Times New Roman" w:cs="Times New Roman"/>
          <w:sz w:val="24"/>
          <w:szCs w:val="24"/>
        </w:rPr>
        <w:t>,</w:t>
      </w:r>
      <w:r w:rsidR="006279CC" w:rsidRPr="009D1747">
        <w:rPr>
          <w:rFonts w:ascii="Times New Roman" w:hAnsi="Times New Roman" w:cs="Times New Roman"/>
          <w:sz w:val="24"/>
          <w:szCs w:val="24"/>
        </w:rPr>
        <w:t xml:space="preserve"> is under the age of 21 years.</w:t>
      </w:r>
    </w:p>
    <w:p w14:paraId="05D3714B" w14:textId="41729433" w:rsidR="00B13E87"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00B13E87" w:rsidRPr="009D1747">
        <w:rPr>
          <w:rFonts w:ascii="Times New Roman" w:hAnsi="Times New Roman" w:cs="Times New Roman"/>
          <w:sz w:val="24"/>
          <w:szCs w:val="24"/>
        </w:rPr>
        <w:tab/>
      </w:r>
      <w:r w:rsidR="006279CC" w:rsidRPr="009D1747">
        <w:rPr>
          <w:rFonts w:ascii="Times New Roman" w:hAnsi="Times New Roman" w:cs="Times New Roman"/>
          <w:sz w:val="24"/>
          <w:szCs w:val="24"/>
        </w:rPr>
        <w:t>The applicant</w:t>
      </w:r>
      <w:r w:rsidR="002C0355"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is prohibited by Federal, State, or other local law, ordinance, or other </w:t>
      </w:r>
      <w:r w:rsidR="0003627D" w:rsidRPr="009D1747">
        <w:rPr>
          <w:rFonts w:ascii="Times New Roman" w:hAnsi="Times New Roman" w:cs="Times New Roman"/>
          <w:sz w:val="24"/>
          <w:szCs w:val="24"/>
        </w:rPr>
        <w:t xml:space="preserve">rule or </w:t>
      </w:r>
      <w:r w:rsidR="006279CC" w:rsidRPr="009D1747">
        <w:rPr>
          <w:rFonts w:ascii="Times New Roman" w:hAnsi="Times New Roman" w:cs="Times New Roman"/>
          <w:sz w:val="24"/>
          <w:szCs w:val="24"/>
        </w:rPr>
        <w:t>regulation from</w:t>
      </w:r>
      <w:r w:rsidR="00B13E8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holding a license.</w:t>
      </w:r>
    </w:p>
    <w:p w14:paraId="31C87D75" w14:textId="6429EB1E" w:rsidR="001525A5" w:rsidRPr="009D1747" w:rsidRDefault="00BC60D0"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Pr="009D1747">
        <w:rPr>
          <w:rFonts w:ascii="Times New Roman" w:hAnsi="Times New Roman" w:cs="Times New Roman"/>
          <w:sz w:val="24"/>
          <w:szCs w:val="24"/>
        </w:rPr>
        <w:tab/>
        <w:t>iii</w:t>
      </w:r>
      <w:r w:rsidR="00B13E87" w:rsidRPr="009D1747">
        <w:rPr>
          <w:rFonts w:ascii="Times New Roman" w:hAnsi="Times New Roman" w:cs="Times New Roman"/>
          <w:sz w:val="24"/>
          <w:szCs w:val="24"/>
        </w:rPr>
        <w:t>.</w:t>
      </w:r>
      <w:r w:rsidR="00B13E87" w:rsidRPr="009D1747">
        <w:rPr>
          <w:rFonts w:ascii="Times New Roman" w:hAnsi="Times New Roman" w:cs="Times New Roman"/>
          <w:sz w:val="24"/>
          <w:szCs w:val="24"/>
        </w:rPr>
        <w:tab/>
        <w:t>T</w:t>
      </w:r>
      <w:r w:rsidR="006279CC" w:rsidRPr="009D1747">
        <w:rPr>
          <w:rFonts w:ascii="Times New Roman" w:hAnsi="Times New Roman" w:cs="Times New Roman"/>
          <w:sz w:val="24"/>
          <w:szCs w:val="24"/>
        </w:rPr>
        <w:t>he applicant</w:t>
      </w:r>
      <w:r w:rsidR="002C0355"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has been convicted within the past five years for any</w:t>
      </w:r>
      <w:r w:rsidR="001525A5" w:rsidRPr="009D1747">
        <w:rPr>
          <w:rFonts w:ascii="Times New Roman" w:hAnsi="Times New Roman" w:cs="Times New Roman"/>
          <w:sz w:val="24"/>
          <w:szCs w:val="24"/>
        </w:rPr>
        <w:t>:</w:t>
      </w:r>
    </w:p>
    <w:p w14:paraId="6113F4DD" w14:textId="63AC3E65" w:rsidR="001525A5" w:rsidRPr="009D1747" w:rsidRDefault="00BC60D0" w:rsidP="009D1747">
      <w:pPr>
        <w:spacing w:line="240" w:lineRule="auto"/>
        <w:ind w:left="360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001525A5" w:rsidRPr="009D1747">
        <w:rPr>
          <w:rFonts w:ascii="Times New Roman" w:hAnsi="Times New Roman" w:cs="Times New Roman"/>
          <w:sz w:val="24"/>
          <w:szCs w:val="24"/>
        </w:rPr>
        <w:tab/>
      </w:r>
      <w:r w:rsidR="006279CC" w:rsidRPr="009D1747">
        <w:rPr>
          <w:rFonts w:ascii="Times New Roman" w:hAnsi="Times New Roman" w:cs="Times New Roman"/>
          <w:sz w:val="24"/>
          <w:szCs w:val="24"/>
        </w:rPr>
        <w:t>violation of a Federal, State, or local</w:t>
      </w:r>
      <w:r w:rsidR="00B13E8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law</w:t>
      </w:r>
      <w:r w:rsidR="001525A5" w:rsidRPr="009D1747">
        <w:rPr>
          <w:rFonts w:ascii="Times New Roman" w:hAnsi="Times New Roman" w:cs="Times New Roman"/>
          <w:sz w:val="24"/>
          <w:szCs w:val="24"/>
        </w:rPr>
        <w:t xml:space="preserve"> relating to the licensed products</w:t>
      </w:r>
      <w:r w:rsidR="0003627D" w:rsidRPr="009D1747">
        <w:rPr>
          <w:rFonts w:ascii="Times New Roman" w:hAnsi="Times New Roman" w:cs="Times New Roman"/>
          <w:sz w:val="24"/>
          <w:szCs w:val="24"/>
        </w:rPr>
        <w:t xml:space="preserve"> or any controlled substance law</w:t>
      </w:r>
      <w:r w:rsidR="001525A5" w:rsidRPr="009D1747">
        <w:rPr>
          <w:rFonts w:ascii="Times New Roman" w:hAnsi="Times New Roman" w:cs="Times New Roman"/>
          <w:sz w:val="24"/>
          <w:szCs w:val="24"/>
        </w:rPr>
        <w:t xml:space="preserve">; or </w:t>
      </w:r>
    </w:p>
    <w:p w14:paraId="1167B637" w14:textId="61E288AC" w:rsidR="003B3EDC" w:rsidRPr="009D1747" w:rsidRDefault="00BC60D0" w:rsidP="009D1747">
      <w:pPr>
        <w:spacing w:line="240" w:lineRule="auto"/>
        <w:ind w:left="360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001525A5" w:rsidRPr="009D1747">
        <w:rPr>
          <w:rFonts w:ascii="Times New Roman" w:hAnsi="Times New Roman" w:cs="Times New Roman"/>
          <w:sz w:val="24"/>
          <w:szCs w:val="24"/>
        </w:rPr>
        <w:t>.</w:t>
      </w:r>
      <w:r w:rsidR="001525A5" w:rsidRPr="009D1747">
        <w:rPr>
          <w:rFonts w:ascii="Times New Roman" w:hAnsi="Times New Roman" w:cs="Times New Roman"/>
          <w:sz w:val="24"/>
          <w:szCs w:val="24"/>
        </w:rPr>
        <w:tab/>
      </w:r>
      <w:r w:rsidR="0003627D" w:rsidRPr="009D1747">
        <w:rPr>
          <w:rFonts w:ascii="Times New Roman" w:hAnsi="Times New Roman" w:cs="Times New Roman"/>
          <w:sz w:val="24"/>
          <w:szCs w:val="24"/>
        </w:rPr>
        <w:t xml:space="preserve">misdemeanor or </w:t>
      </w:r>
      <w:r w:rsidR="001525A5" w:rsidRPr="009D1747">
        <w:rPr>
          <w:rFonts w:ascii="Times New Roman" w:hAnsi="Times New Roman" w:cs="Times New Roman"/>
          <w:sz w:val="24"/>
          <w:szCs w:val="24"/>
        </w:rPr>
        <w:t xml:space="preserve">felony, </w:t>
      </w:r>
      <w:r w:rsidR="0028445E" w:rsidRPr="009D1747">
        <w:rPr>
          <w:rFonts w:ascii="Times New Roman" w:hAnsi="Times New Roman" w:cs="Times New Roman"/>
          <w:sz w:val="24"/>
          <w:szCs w:val="24"/>
        </w:rPr>
        <w:t xml:space="preserve">including alcohol-related driving offenses but excluding </w:t>
      </w:r>
      <w:r w:rsidR="001525A5" w:rsidRPr="009D1747">
        <w:rPr>
          <w:rFonts w:ascii="Times New Roman" w:hAnsi="Times New Roman" w:cs="Times New Roman"/>
          <w:sz w:val="24"/>
          <w:szCs w:val="24"/>
        </w:rPr>
        <w:t>other traffic offenses.</w:t>
      </w:r>
    </w:p>
    <w:p w14:paraId="67AAB9D4" w14:textId="4AA22279" w:rsidR="00D35124"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lastRenderedPageBreak/>
        <w:t>iv.</w:t>
      </w:r>
      <w:r w:rsidR="00B13E87" w:rsidRPr="009D1747">
        <w:rPr>
          <w:rFonts w:ascii="Times New Roman" w:hAnsi="Times New Roman" w:cs="Times New Roman"/>
          <w:sz w:val="24"/>
          <w:szCs w:val="24"/>
        </w:rPr>
        <w:tab/>
      </w:r>
      <w:r w:rsidR="006279CC" w:rsidRPr="009D1747">
        <w:rPr>
          <w:rFonts w:ascii="Times New Roman" w:hAnsi="Times New Roman" w:cs="Times New Roman"/>
          <w:sz w:val="24"/>
          <w:szCs w:val="24"/>
        </w:rPr>
        <w:t>The applicant has had a license to sell licensed products suspended or revoked during the 12 months</w:t>
      </w:r>
      <w:r w:rsidR="00B13E8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preceding the date of application, or the applicant</w:t>
      </w:r>
      <w:r w:rsidR="003F5CE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has or had an interest in another premises authorized to sell licensed products, whether in the City or in another jurisdiction, that has had a license to sell licensed products suspended or revoked during the same time period, provided the applicant had an interest in the premises at the time of the revocation or suspension, or at the time of the violation that led to the revocation or suspension</w:t>
      </w:r>
      <w:r w:rsidR="00D35124" w:rsidRPr="009D1747">
        <w:rPr>
          <w:rFonts w:ascii="Times New Roman" w:hAnsi="Times New Roman" w:cs="Times New Roman"/>
          <w:sz w:val="24"/>
          <w:szCs w:val="24"/>
        </w:rPr>
        <w:t>.</w:t>
      </w:r>
    </w:p>
    <w:p w14:paraId="02111CB2" w14:textId="49115CB0" w:rsidR="00D35124"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v.</w:t>
      </w:r>
      <w:r w:rsidR="00D35124" w:rsidRPr="009D1747">
        <w:rPr>
          <w:rFonts w:ascii="Times New Roman" w:hAnsi="Times New Roman" w:cs="Times New Roman"/>
          <w:sz w:val="24"/>
          <w:szCs w:val="24"/>
        </w:rPr>
        <w:tab/>
        <w:t xml:space="preserve">The applicant has had any license issued by the City or any other </w:t>
      </w:r>
      <w:r w:rsidR="007006F4" w:rsidRPr="009D1747">
        <w:rPr>
          <w:rFonts w:ascii="Times New Roman" w:hAnsi="Times New Roman" w:cs="Times New Roman"/>
          <w:sz w:val="24"/>
          <w:szCs w:val="24"/>
        </w:rPr>
        <w:t xml:space="preserve">jurisdiction </w:t>
      </w:r>
      <w:r w:rsidR="00D35124" w:rsidRPr="009D1747">
        <w:rPr>
          <w:rFonts w:ascii="Times New Roman" w:hAnsi="Times New Roman" w:cs="Times New Roman"/>
          <w:sz w:val="24"/>
          <w:szCs w:val="24"/>
        </w:rPr>
        <w:t>suspended or revoked during the 12 months preceding the date of application, or the applicant has or had an interest in another premises, whether in the City or in another jurisdiction, that has had a license suspended or revoked during the same time period, provided the applicant had an interest in the premises at the time of the revocation or suspension, or at the time of the violation that led to the revocation or suspension.</w:t>
      </w:r>
    </w:p>
    <w:p w14:paraId="74B16827" w14:textId="3A1DB8E2" w:rsidR="00B13E87"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vi.</w:t>
      </w:r>
      <w:r w:rsidR="00B13E87" w:rsidRPr="009D1747">
        <w:rPr>
          <w:rFonts w:ascii="Times New Roman" w:hAnsi="Times New Roman" w:cs="Times New Roman"/>
          <w:sz w:val="24"/>
          <w:szCs w:val="24"/>
        </w:rPr>
        <w:tab/>
      </w:r>
      <w:r w:rsidR="006279CC" w:rsidRPr="009D1747">
        <w:rPr>
          <w:rFonts w:ascii="Times New Roman" w:hAnsi="Times New Roman" w:cs="Times New Roman"/>
          <w:sz w:val="24"/>
          <w:szCs w:val="24"/>
        </w:rPr>
        <w:t>The applicant is a business that does not have an operating officer manager</w:t>
      </w:r>
      <w:r w:rsidR="00740968" w:rsidRPr="009D1747">
        <w:rPr>
          <w:rFonts w:ascii="Times New Roman" w:hAnsi="Times New Roman" w:cs="Times New Roman"/>
          <w:sz w:val="24"/>
          <w:szCs w:val="24"/>
        </w:rPr>
        <w:t>, proprietor, or other agent</w:t>
      </w:r>
      <w:r w:rsidR="006279CC" w:rsidRPr="009D1747">
        <w:rPr>
          <w:rFonts w:ascii="Times New Roman" w:hAnsi="Times New Roman" w:cs="Times New Roman"/>
          <w:sz w:val="24"/>
          <w:szCs w:val="24"/>
        </w:rPr>
        <w:t xml:space="preserve"> who is eligible pursuant</w:t>
      </w:r>
      <w:r w:rsidR="00B13E8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to the provisions of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w:t>
      </w:r>
    </w:p>
    <w:p w14:paraId="6A4C2A1E" w14:textId="214A93FD" w:rsidR="00B13E87"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vii</w:t>
      </w:r>
      <w:r w:rsidR="00B13E87" w:rsidRPr="009D1747">
        <w:rPr>
          <w:rFonts w:ascii="Times New Roman" w:hAnsi="Times New Roman" w:cs="Times New Roman"/>
          <w:sz w:val="24"/>
          <w:szCs w:val="24"/>
        </w:rPr>
        <w:t>.</w:t>
      </w:r>
      <w:r w:rsidR="00B13E87"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The applicant is the spouse of a person ineligible for a license pursuant to this section or who, in the judgement of the </w:t>
      </w:r>
      <w:r w:rsidR="00B13E87" w:rsidRPr="009D1747">
        <w:rPr>
          <w:rFonts w:ascii="Times New Roman" w:hAnsi="Times New Roman" w:cs="Times New Roman"/>
          <w:sz w:val="24"/>
          <w:szCs w:val="24"/>
        </w:rPr>
        <w:t xml:space="preserve">City </w:t>
      </w:r>
      <w:r w:rsidR="006279CC" w:rsidRPr="009D1747">
        <w:rPr>
          <w:rFonts w:ascii="Times New Roman" w:hAnsi="Times New Roman" w:cs="Times New Roman"/>
          <w:sz w:val="24"/>
          <w:szCs w:val="24"/>
        </w:rPr>
        <w:t>Council, is not the real party in interest or beneficial owner of the business to be operated, under the license.</w:t>
      </w:r>
    </w:p>
    <w:p w14:paraId="7BCFC51D" w14:textId="451C1B3D" w:rsidR="006279CC"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viii</w:t>
      </w:r>
      <w:r w:rsidR="00B13E87" w:rsidRPr="009D1747">
        <w:rPr>
          <w:rFonts w:ascii="Times New Roman" w:hAnsi="Times New Roman" w:cs="Times New Roman"/>
          <w:sz w:val="24"/>
          <w:szCs w:val="24"/>
        </w:rPr>
        <w:t>.</w:t>
      </w:r>
      <w:r w:rsidR="00B13E87" w:rsidRPr="009D1747">
        <w:rPr>
          <w:rFonts w:ascii="Times New Roman" w:hAnsi="Times New Roman" w:cs="Times New Roman"/>
          <w:sz w:val="24"/>
          <w:szCs w:val="24"/>
        </w:rPr>
        <w:tab/>
      </w:r>
      <w:r w:rsidR="006279CC" w:rsidRPr="009D1747">
        <w:rPr>
          <w:rFonts w:ascii="Times New Roman" w:hAnsi="Times New Roman" w:cs="Times New Roman"/>
          <w:sz w:val="24"/>
          <w:szCs w:val="24"/>
        </w:rPr>
        <w:t>The applicant fails to provide any information required on the application or provides false or</w:t>
      </w:r>
      <w:r w:rsidR="00B13E8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misleading information. Any false </w:t>
      </w:r>
      <w:r w:rsidR="00844097" w:rsidRPr="009D1747">
        <w:rPr>
          <w:rFonts w:ascii="Times New Roman" w:hAnsi="Times New Roman" w:cs="Times New Roman"/>
          <w:sz w:val="24"/>
          <w:szCs w:val="24"/>
        </w:rPr>
        <w:t xml:space="preserve">or misleading </w:t>
      </w:r>
      <w:r w:rsidR="006279CC" w:rsidRPr="009D1747">
        <w:rPr>
          <w:rFonts w:ascii="Times New Roman" w:hAnsi="Times New Roman" w:cs="Times New Roman"/>
          <w:sz w:val="24"/>
          <w:szCs w:val="24"/>
        </w:rPr>
        <w:t xml:space="preserve">statement on an application, or any willful omission of any information called for on such application form, shall cause an automatic refusal of license, or if already issued, shall render any license issued pursuant thereto void and of no effect to protect the applicant from prosecution </w:t>
      </w:r>
      <w:r w:rsidR="00844097" w:rsidRPr="009D1747">
        <w:rPr>
          <w:rFonts w:ascii="Times New Roman" w:hAnsi="Times New Roman" w:cs="Times New Roman"/>
          <w:sz w:val="24"/>
          <w:szCs w:val="24"/>
        </w:rPr>
        <w:t>or license denial</w:t>
      </w:r>
      <w:r w:rsidR="005B33C5" w:rsidRPr="009D1747">
        <w:rPr>
          <w:rFonts w:ascii="Times New Roman" w:hAnsi="Times New Roman" w:cs="Times New Roman"/>
          <w:sz w:val="24"/>
          <w:szCs w:val="24"/>
        </w:rPr>
        <w:t>,</w:t>
      </w:r>
      <w:r w:rsidR="00844097" w:rsidRPr="009D1747">
        <w:rPr>
          <w:rFonts w:ascii="Times New Roman" w:hAnsi="Times New Roman" w:cs="Times New Roman"/>
          <w:sz w:val="24"/>
          <w:szCs w:val="24"/>
        </w:rPr>
        <w:t xml:space="preserve"> revocation, or suspension </w:t>
      </w:r>
      <w:r w:rsidR="006279CC" w:rsidRPr="009D1747">
        <w:rPr>
          <w:rFonts w:ascii="Times New Roman" w:hAnsi="Times New Roman" w:cs="Times New Roman"/>
          <w:sz w:val="24"/>
          <w:szCs w:val="24"/>
        </w:rPr>
        <w:t xml:space="preserve">for violation of this </w:t>
      </w:r>
      <w:r w:rsidR="005B33C5"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or any part thereof.</w:t>
      </w:r>
    </w:p>
    <w:p w14:paraId="496D64CD" w14:textId="624DD431" w:rsidR="00FF3A03" w:rsidRPr="009D1747" w:rsidRDefault="00BC60D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ix</w:t>
      </w:r>
      <w:r w:rsidR="00FF3A03" w:rsidRPr="009D1747">
        <w:rPr>
          <w:rFonts w:ascii="Times New Roman" w:hAnsi="Times New Roman" w:cs="Times New Roman"/>
          <w:sz w:val="24"/>
          <w:szCs w:val="24"/>
        </w:rPr>
        <w:t>.</w:t>
      </w:r>
      <w:r w:rsidR="00FF3A03" w:rsidRPr="009D1747">
        <w:rPr>
          <w:rFonts w:ascii="Times New Roman" w:hAnsi="Times New Roman" w:cs="Times New Roman"/>
          <w:sz w:val="24"/>
          <w:szCs w:val="24"/>
        </w:rPr>
        <w:tab/>
        <w:t>The proposed licensed premises is located within 300 feet of any school</w:t>
      </w:r>
      <w:r w:rsidR="00270FB8" w:rsidRPr="009D1747">
        <w:rPr>
          <w:rFonts w:ascii="Times New Roman" w:hAnsi="Times New Roman" w:cs="Times New Roman"/>
          <w:sz w:val="24"/>
          <w:szCs w:val="24"/>
        </w:rPr>
        <w:t xml:space="preserve"> or addiction recovery center</w:t>
      </w:r>
      <w:r w:rsidR="00FF3A03" w:rsidRPr="009D1747">
        <w:rPr>
          <w:rFonts w:ascii="Times New Roman" w:hAnsi="Times New Roman" w:cs="Times New Roman"/>
          <w:sz w:val="24"/>
          <w:szCs w:val="24"/>
        </w:rPr>
        <w:t xml:space="preserve">. The distances herein referred to shall be measured in a straight line from the nearest property boundary of the licensed premises to the nearest </w:t>
      </w:r>
      <w:r w:rsidR="00076594" w:rsidRPr="009D1747">
        <w:rPr>
          <w:rFonts w:ascii="Times New Roman" w:hAnsi="Times New Roman" w:cs="Times New Roman"/>
          <w:sz w:val="24"/>
          <w:szCs w:val="24"/>
        </w:rPr>
        <w:t xml:space="preserve">property boundary </w:t>
      </w:r>
      <w:r w:rsidR="00FF3A03" w:rsidRPr="009D1747">
        <w:rPr>
          <w:rFonts w:ascii="Times New Roman" w:hAnsi="Times New Roman" w:cs="Times New Roman"/>
          <w:sz w:val="24"/>
          <w:szCs w:val="24"/>
        </w:rPr>
        <w:t>of the</w:t>
      </w:r>
      <w:r w:rsidR="00076594" w:rsidRPr="009D1747">
        <w:rPr>
          <w:rFonts w:ascii="Times New Roman" w:hAnsi="Times New Roman" w:cs="Times New Roman"/>
          <w:sz w:val="24"/>
          <w:szCs w:val="24"/>
        </w:rPr>
        <w:t xml:space="preserve"> school</w:t>
      </w:r>
      <w:r w:rsidR="00270FB8" w:rsidRPr="009D1747">
        <w:rPr>
          <w:rFonts w:ascii="Times New Roman" w:hAnsi="Times New Roman" w:cs="Times New Roman"/>
          <w:sz w:val="24"/>
          <w:szCs w:val="24"/>
        </w:rPr>
        <w:t xml:space="preserve"> or addiction recovery center</w:t>
      </w:r>
      <w:r w:rsidR="00FF3A03" w:rsidRPr="009D1747">
        <w:rPr>
          <w:rFonts w:ascii="Times New Roman" w:hAnsi="Times New Roman" w:cs="Times New Roman"/>
          <w:sz w:val="24"/>
          <w:szCs w:val="24"/>
        </w:rPr>
        <w:t>.</w:t>
      </w:r>
    </w:p>
    <w:p w14:paraId="165AB1F3" w14:textId="42AB3761" w:rsidR="00A77322" w:rsidRPr="009D1747" w:rsidRDefault="00BC60D0"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00B13E87" w:rsidRPr="009D1747">
        <w:rPr>
          <w:rFonts w:ascii="Times New Roman" w:hAnsi="Times New Roman" w:cs="Times New Roman"/>
          <w:sz w:val="24"/>
          <w:szCs w:val="24"/>
        </w:rPr>
        <w:t>.</w:t>
      </w:r>
      <w:r w:rsidR="00B13E87" w:rsidRPr="009D1747">
        <w:rPr>
          <w:rFonts w:ascii="Times New Roman" w:hAnsi="Times New Roman" w:cs="Times New Roman"/>
          <w:sz w:val="24"/>
          <w:szCs w:val="24"/>
        </w:rPr>
        <w:tab/>
        <w:t xml:space="preserve">Background Check. </w:t>
      </w:r>
      <w:r w:rsidRPr="009D1747">
        <w:rPr>
          <w:rFonts w:ascii="Times New Roman" w:hAnsi="Times New Roman" w:cs="Times New Roman"/>
          <w:sz w:val="24"/>
          <w:szCs w:val="24"/>
        </w:rPr>
        <w:t xml:space="preserve"> </w:t>
      </w:r>
      <w:r w:rsidR="00B13E87" w:rsidRPr="009D1747">
        <w:rPr>
          <w:rFonts w:ascii="Times New Roman" w:hAnsi="Times New Roman" w:cs="Times New Roman"/>
          <w:sz w:val="24"/>
          <w:szCs w:val="24"/>
        </w:rPr>
        <w:t>Upon receipt of</w:t>
      </w:r>
      <w:r w:rsidR="00FA4060" w:rsidRPr="009D1747">
        <w:rPr>
          <w:rFonts w:ascii="Times New Roman" w:hAnsi="Times New Roman" w:cs="Times New Roman"/>
          <w:sz w:val="24"/>
          <w:szCs w:val="24"/>
        </w:rPr>
        <w:t xml:space="preserve"> an application for a license under this </w:t>
      </w:r>
      <w:r w:rsidR="002C7CE4" w:rsidRPr="009D1747">
        <w:rPr>
          <w:rFonts w:ascii="Times New Roman" w:hAnsi="Times New Roman" w:cs="Times New Roman"/>
          <w:sz w:val="24"/>
          <w:szCs w:val="24"/>
        </w:rPr>
        <w:t>section</w:t>
      </w:r>
      <w:r w:rsidR="00FA4060" w:rsidRPr="009D1747">
        <w:rPr>
          <w:rFonts w:ascii="Times New Roman" w:hAnsi="Times New Roman" w:cs="Times New Roman"/>
          <w:sz w:val="24"/>
          <w:szCs w:val="24"/>
        </w:rPr>
        <w:t>, t</w:t>
      </w:r>
      <w:r w:rsidR="006279CC" w:rsidRPr="009D1747">
        <w:rPr>
          <w:rFonts w:ascii="Times New Roman" w:hAnsi="Times New Roman" w:cs="Times New Roman"/>
          <w:sz w:val="24"/>
          <w:szCs w:val="24"/>
        </w:rPr>
        <w:t>he City shall conduct a background investigation on all new applications and applications to transfer a</w:t>
      </w:r>
      <w:r w:rsidR="00FA4060"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license. If a license is mistakenly issued or renewed to a person, it shall be revoked upon the discovery </w:t>
      </w:r>
      <w:r w:rsidR="002C0355" w:rsidRPr="009D1747">
        <w:rPr>
          <w:rFonts w:ascii="Times New Roman" w:hAnsi="Times New Roman" w:cs="Times New Roman"/>
          <w:sz w:val="24"/>
          <w:szCs w:val="24"/>
        </w:rPr>
        <w:t>of the mistake,</w:t>
      </w:r>
      <w:r w:rsidR="006279CC" w:rsidRPr="009D1747">
        <w:rPr>
          <w:rFonts w:ascii="Times New Roman" w:hAnsi="Times New Roman" w:cs="Times New Roman"/>
          <w:sz w:val="24"/>
          <w:szCs w:val="24"/>
        </w:rPr>
        <w:t xml:space="preserve"> and the City shall provide the </w:t>
      </w:r>
      <w:r w:rsidR="002C0355" w:rsidRPr="009D1747">
        <w:rPr>
          <w:rFonts w:ascii="Times New Roman" w:hAnsi="Times New Roman" w:cs="Times New Roman"/>
          <w:sz w:val="24"/>
          <w:szCs w:val="24"/>
        </w:rPr>
        <w:t>licensee</w:t>
      </w:r>
      <w:r w:rsidR="006279CC" w:rsidRPr="009D1747">
        <w:rPr>
          <w:rFonts w:ascii="Times New Roman" w:hAnsi="Times New Roman" w:cs="Times New Roman"/>
          <w:sz w:val="24"/>
          <w:szCs w:val="24"/>
        </w:rPr>
        <w:t xml:space="preserve"> with a notice of revocation, along with information on the right to appeal.</w:t>
      </w:r>
    </w:p>
    <w:p w14:paraId="530BD45B" w14:textId="3AE7C732" w:rsidR="006279CC" w:rsidRPr="009D1747" w:rsidRDefault="00B360C2" w:rsidP="00672241">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SECTION SIX. </w:t>
      </w:r>
      <w:r w:rsidR="006279CC" w:rsidRPr="009D1747">
        <w:rPr>
          <w:rFonts w:ascii="Times New Roman" w:hAnsi="Times New Roman" w:cs="Times New Roman"/>
          <w:b/>
          <w:bCs/>
          <w:sz w:val="24"/>
          <w:szCs w:val="24"/>
        </w:rPr>
        <w:t>Prohibited Acts</w:t>
      </w:r>
      <w:r w:rsidR="006279CC" w:rsidRPr="009D1747">
        <w:rPr>
          <w:rFonts w:ascii="Times New Roman" w:hAnsi="Times New Roman" w:cs="Times New Roman"/>
          <w:sz w:val="24"/>
          <w:szCs w:val="24"/>
        </w:rPr>
        <w:t>.</w:t>
      </w:r>
    </w:p>
    <w:p w14:paraId="5D03F029" w14:textId="3D785011" w:rsidR="00F03292" w:rsidRPr="009D1747" w:rsidRDefault="00B67270"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In general.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No person shall sell</w:t>
      </w:r>
      <w:r w:rsidR="00266202" w:rsidRPr="009D1747">
        <w:rPr>
          <w:rFonts w:ascii="Times New Roman" w:hAnsi="Times New Roman" w:cs="Times New Roman"/>
          <w:sz w:val="24"/>
          <w:szCs w:val="24"/>
        </w:rPr>
        <w:t xml:space="preserve">, donate, give away, or otherwise </w:t>
      </w:r>
      <w:r w:rsidR="00847F4C" w:rsidRPr="009D1747">
        <w:rPr>
          <w:rFonts w:ascii="Times New Roman" w:hAnsi="Times New Roman" w:cs="Times New Roman"/>
          <w:sz w:val="24"/>
          <w:szCs w:val="24"/>
        </w:rPr>
        <w:t xml:space="preserve">dispense or </w:t>
      </w:r>
      <w:r w:rsidR="00266202" w:rsidRPr="009D1747">
        <w:rPr>
          <w:rFonts w:ascii="Times New Roman" w:hAnsi="Times New Roman" w:cs="Times New Roman"/>
          <w:sz w:val="24"/>
          <w:szCs w:val="24"/>
        </w:rPr>
        <w:t xml:space="preserve">distribute </w:t>
      </w:r>
      <w:r w:rsidR="006279CC" w:rsidRPr="009D1747">
        <w:rPr>
          <w:rFonts w:ascii="Times New Roman" w:hAnsi="Times New Roman" w:cs="Times New Roman"/>
          <w:sz w:val="24"/>
          <w:szCs w:val="24"/>
        </w:rPr>
        <w:t>any licensed product</w:t>
      </w:r>
      <w:r w:rsidR="00266202" w:rsidRPr="009D1747">
        <w:rPr>
          <w:rFonts w:ascii="Times New Roman" w:hAnsi="Times New Roman" w:cs="Times New Roman"/>
          <w:sz w:val="24"/>
          <w:szCs w:val="24"/>
        </w:rPr>
        <w:t>, or offer to do so</w:t>
      </w:r>
      <w:r w:rsidR="006279CC" w:rsidRPr="009D1747">
        <w:rPr>
          <w:rFonts w:ascii="Times New Roman" w:hAnsi="Times New Roman" w:cs="Times New Roman"/>
          <w:sz w:val="24"/>
          <w:szCs w:val="24"/>
        </w:rPr>
        <w:t>:</w:t>
      </w:r>
    </w:p>
    <w:p w14:paraId="4ACDA749" w14:textId="29FEF226" w:rsidR="00F03292" w:rsidRPr="009D1747" w:rsidRDefault="008E7B1F"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B67270" w:rsidRPr="009D1747">
        <w:rPr>
          <w:rFonts w:ascii="Times New Roman" w:hAnsi="Times New Roman" w:cs="Times New Roman"/>
          <w:sz w:val="24"/>
          <w:szCs w:val="24"/>
        </w:rPr>
        <w:tab/>
      </w:r>
      <w:r w:rsidR="00B67270" w:rsidRPr="009D1747">
        <w:rPr>
          <w:rFonts w:ascii="Times New Roman" w:hAnsi="Times New Roman" w:cs="Times New Roman"/>
          <w:sz w:val="24"/>
          <w:szCs w:val="24"/>
        </w:rPr>
        <w:tab/>
        <w:t>i.</w:t>
      </w:r>
      <w:r w:rsidR="00B67270" w:rsidRPr="009D1747">
        <w:rPr>
          <w:rFonts w:ascii="Times New Roman" w:hAnsi="Times New Roman" w:cs="Times New Roman"/>
          <w:sz w:val="24"/>
          <w:szCs w:val="24"/>
        </w:rPr>
        <w:tab/>
      </w:r>
      <w:r w:rsidR="006279CC" w:rsidRPr="009D1747">
        <w:rPr>
          <w:rFonts w:ascii="Times New Roman" w:hAnsi="Times New Roman" w:cs="Times New Roman"/>
          <w:sz w:val="24"/>
          <w:szCs w:val="24"/>
        </w:rPr>
        <w:t>By means of any type of vending machine.</w:t>
      </w:r>
    </w:p>
    <w:p w14:paraId="24B81D03" w14:textId="24C41C13" w:rsidR="00F03292" w:rsidRPr="009D1747" w:rsidRDefault="00B6727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By means of self-service merchandising</w:t>
      </w:r>
      <w:r w:rsidR="002A597D" w:rsidRPr="009D1747">
        <w:rPr>
          <w:rFonts w:ascii="Times New Roman" w:hAnsi="Times New Roman" w:cs="Times New Roman"/>
          <w:sz w:val="24"/>
          <w:szCs w:val="24"/>
        </w:rPr>
        <w:t xml:space="preserve">, provided, however that self-service merchandising is permitted in a licensed establishment where entry to the premises is restricted to persons </w:t>
      </w:r>
      <w:r w:rsidR="0011464A" w:rsidRPr="009D1747">
        <w:rPr>
          <w:rFonts w:ascii="Times New Roman" w:hAnsi="Times New Roman" w:cs="Times New Roman"/>
          <w:sz w:val="24"/>
          <w:szCs w:val="24"/>
        </w:rPr>
        <w:t>of age 21 or older</w:t>
      </w:r>
      <w:r w:rsidR="00F03292" w:rsidRPr="009D1747">
        <w:rPr>
          <w:rFonts w:ascii="Times New Roman" w:hAnsi="Times New Roman" w:cs="Times New Roman"/>
          <w:sz w:val="24"/>
          <w:szCs w:val="24"/>
        </w:rPr>
        <w:t>.</w:t>
      </w:r>
    </w:p>
    <w:p w14:paraId="001228EA" w14:textId="1275D71A" w:rsidR="006279CC" w:rsidRPr="009D1747" w:rsidRDefault="00B6727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By any other means, to any other person, on in any other manner or form prohibited by state or other</w:t>
      </w:r>
      <w:r w:rsidR="002C0355"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local law, ordinance provision, or other regulation.</w:t>
      </w:r>
    </w:p>
    <w:p w14:paraId="1230EBC6" w14:textId="4DC9BDE3" w:rsidR="005F74D2" w:rsidRPr="009D1747" w:rsidRDefault="00B6727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iv.</w:t>
      </w:r>
      <w:r w:rsidRPr="009D1747">
        <w:rPr>
          <w:rFonts w:ascii="Times New Roman" w:hAnsi="Times New Roman" w:cs="Times New Roman"/>
          <w:sz w:val="24"/>
          <w:szCs w:val="24"/>
        </w:rPr>
        <w:tab/>
      </w:r>
      <w:r w:rsidR="00032179" w:rsidRPr="009D1747">
        <w:rPr>
          <w:rFonts w:ascii="Times New Roman" w:hAnsi="Times New Roman" w:cs="Times New Roman"/>
          <w:sz w:val="24"/>
          <w:szCs w:val="24"/>
        </w:rPr>
        <w:t>That is not packaged in strict compliance with state laws, rule, and regulations.</w:t>
      </w:r>
    </w:p>
    <w:p w14:paraId="739A6DEF" w14:textId="4F868535" w:rsidR="00266202" w:rsidRPr="009D1747" w:rsidRDefault="00B67270" w:rsidP="009D1747">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v.</w:t>
      </w:r>
      <w:r w:rsidRPr="009D1747">
        <w:rPr>
          <w:rFonts w:ascii="Times New Roman" w:hAnsi="Times New Roman" w:cs="Times New Roman"/>
          <w:sz w:val="24"/>
          <w:szCs w:val="24"/>
        </w:rPr>
        <w:tab/>
      </w:r>
      <w:r w:rsidR="00266202" w:rsidRPr="009D1747">
        <w:rPr>
          <w:rFonts w:ascii="Times New Roman" w:hAnsi="Times New Roman" w:cs="Times New Roman"/>
          <w:sz w:val="24"/>
          <w:szCs w:val="24"/>
        </w:rPr>
        <w:t>From any location other than a fixed place of business that is a licensed premises.</w:t>
      </w:r>
      <w:r w:rsidR="0011464A" w:rsidRPr="009D1747">
        <w:rPr>
          <w:rFonts w:ascii="Times New Roman" w:hAnsi="Times New Roman" w:cs="Times New Roman"/>
          <w:sz w:val="24"/>
          <w:szCs w:val="24"/>
        </w:rPr>
        <w:t xml:space="preserve"> Delivery of </w:t>
      </w:r>
      <w:r w:rsidR="00847F4C" w:rsidRPr="009D1747">
        <w:rPr>
          <w:rFonts w:ascii="Times New Roman" w:hAnsi="Times New Roman" w:cs="Times New Roman"/>
          <w:sz w:val="24"/>
          <w:szCs w:val="24"/>
        </w:rPr>
        <w:t>licensed</w:t>
      </w:r>
      <w:r w:rsidR="0011464A" w:rsidRPr="009D1747">
        <w:rPr>
          <w:rFonts w:ascii="Times New Roman" w:hAnsi="Times New Roman" w:cs="Times New Roman"/>
          <w:sz w:val="24"/>
          <w:szCs w:val="24"/>
        </w:rPr>
        <w:t xml:space="preserve"> products from a licensee to a purchaser who is located off the licensed premises is strictly prohibited.</w:t>
      </w:r>
    </w:p>
    <w:p w14:paraId="4AB3B491" w14:textId="0321A993" w:rsidR="003A2989" w:rsidRPr="009D1747" w:rsidRDefault="00B67270" w:rsidP="000E339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Pr="009D1747">
        <w:rPr>
          <w:rFonts w:ascii="Times New Roman" w:hAnsi="Times New Roman" w:cs="Times New Roman"/>
          <w:sz w:val="24"/>
          <w:szCs w:val="24"/>
        </w:rPr>
        <w:tab/>
        <w:t>vi.</w:t>
      </w:r>
      <w:r w:rsidRPr="009D1747">
        <w:rPr>
          <w:rFonts w:ascii="Times New Roman" w:hAnsi="Times New Roman" w:cs="Times New Roman"/>
          <w:sz w:val="24"/>
          <w:szCs w:val="24"/>
        </w:rPr>
        <w:tab/>
      </w:r>
      <w:r w:rsidR="004D7938" w:rsidRPr="009D1747">
        <w:rPr>
          <w:rFonts w:ascii="Times New Roman" w:hAnsi="Times New Roman" w:cs="Times New Roman"/>
          <w:sz w:val="24"/>
          <w:szCs w:val="24"/>
        </w:rPr>
        <w:t>By any form of internet/online transaction.</w:t>
      </w:r>
    </w:p>
    <w:p w14:paraId="13C6589F" w14:textId="495A6835" w:rsidR="00672CF5" w:rsidRPr="009D1747" w:rsidRDefault="00B67270" w:rsidP="009D1747">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672CF5" w:rsidRPr="009D1747">
        <w:rPr>
          <w:rFonts w:ascii="Times New Roman" w:hAnsi="Times New Roman" w:cs="Times New Roman"/>
          <w:sz w:val="24"/>
          <w:szCs w:val="24"/>
        </w:rPr>
        <w:t>Controlled Substances.</w:t>
      </w:r>
      <w:r w:rsidRPr="009D1747">
        <w:rPr>
          <w:rFonts w:ascii="Times New Roman" w:hAnsi="Times New Roman" w:cs="Times New Roman"/>
          <w:sz w:val="24"/>
          <w:szCs w:val="24"/>
        </w:rPr>
        <w:t xml:space="preserve"> </w:t>
      </w:r>
      <w:r w:rsidR="00672CF5" w:rsidRPr="009D1747">
        <w:rPr>
          <w:rFonts w:ascii="Times New Roman" w:hAnsi="Times New Roman" w:cs="Times New Roman"/>
          <w:sz w:val="24"/>
          <w:szCs w:val="24"/>
        </w:rPr>
        <w:t xml:space="preserve"> No person shall sell, offer to </w:t>
      </w:r>
      <w:r w:rsidR="00847F4C" w:rsidRPr="009D1747">
        <w:rPr>
          <w:rFonts w:ascii="Times New Roman" w:hAnsi="Times New Roman" w:cs="Times New Roman"/>
          <w:sz w:val="24"/>
          <w:szCs w:val="24"/>
        </w:rPr>
        <w:t>sell,</w:t>
      </w:r>
      <w:r w:rsidR="00672CF5" w:rsidRPr="009D1747">
        <w:rPr>
          <w:rFonts w:ascii="Times New Roman" w:hAnsi="Times New Roman" w:cs="Times New Roman"/>
          <w:sz w:val="24"/>
          <w:szCs w:val="24"/>
        </w:rPr>
        <w:t xml:space="preserve"> or otherwise provide any licensed products containing opium, morphine, jimson weed, bella donna, strychnos, cocaine,  or other deleterious, hallucinogenic, toxic, or controlled substances</w:t>
      </w:r>
      <w:r w:rsidR="00595E20" w:rsidRPr="009D1747">
        <w:rPr>
          <w:rFonts w:ascii="Times New Roman" w:hAnsi="Times New Roman" w:cs="Times New Roman"/>
          <w:sz w:val="24"/>
          <w:szCs w:val="24"/>
        </w:rPr>
        <w:t xml:space="preserve"> not authorized by state </w:t>
      </w:r>
      <w:r w:rsidR="00013FE1" w:rsidRPr="009D1747">
        <w:rPr>
          <w:rFonts w:ascii="Times New Roman" w:hAnsi="Times New Roman" w:cs="Times New Roman"/>
          <w:sz w:val="24"/>
          <w:szCs w:val="24"/>
        </w:rPr>
        <w:t>or federal</w:t>
      </w:r>
      <w:r w:rsidR="00847F4C" w:rsidRPr="009D1747">
        <w:rPr>
          <w:rFonts w:ascii="Times New Roman" w:hAnsi="Times New Roman" w:cs="Times New Roman"/>
          <w:sz w:val="24"/>
          <w:szCs w:val="24"/>
        </w:rPr>
        <w:t xml:space="preserve"> </w:t>
      </w:r>
      <w:r w:rsidR="00595E20" w:rsidRPr="009D1747">
        <w:rPr>
          <w:rFonts w:ascii="Times New Roman" w:hAnsi="Times New Roman" w:cs="Times New Roman"/>
          <w:sz w:val="24"/>
          <w:szCs w:val="24"/>
        </w:rPr>
        <w:t>law</w:t>
      </w:r>
      <w:r w:rsidR="00672CF5" w:rsidRPr="009D1747">
        <w:rPr>
          <w:rFonts w:ascii="Times New Roman" w:hAnsi="Times New Roman" w:cs="Times New Roman"/>
          <w:sz w:val="24"/>
          <w:szCs w:val="24"/>
        </w:rPr>
        <w:t>.</w:t>
      </w:r>
    </w:p>
    <w:p w14:paraId="78CD3F0B" w14:textId="314E5065" w:rsidR="00032179" w:rsidRPr="009D1747" w:rsidRDefault="00B67270" w:rsidP="00672241">
      <w:pPr>
        <w:spacing w:line="240" w:lineRule="auto"/>
        <w:jc w:val="both"/>
        <w:rPr>
          <w:rFonts w:ascii="Times New Roman" w:hAnsi="Times New Roman" w:cs="Times New Roman"/>
          <w:sz w:val="24"/>
          <w:szCs w:val="24"/>
        </w:rPr>
      </w:pPr>
      <w:r w:rsidRPr="009D1747">
        <w:rPr>
          <w:rFonts w:ascii="Times New Roman" w:hAnsi="Times New Roman" w:cs="Times New Roman"/>
          <w:sz w:val="24"/>
          <w:szCs w:val="24"/>
        </w:rPr>
        <w:tab/>
      </w:r>
      <w:r w:rsidR="008E7B1F" w:rsidRPr="009D1747">
        <w:rPr>
          <w:rFonts w:ascii="Times New Roman" w:hAnsi="Times New Roman" w:cs="Times New Roman"/>
          <w:sz w:val="24"/>
          <w:szCs w:val="24"/>
        </w:rPr>
        <w:tab/>
      </w:r>
      <w:r w:rsidRPr="009D1747">
        <w:rPr>
          <w:rFonts w:ascii="Times New Roman" w:hAnsi="Times New Roman" w:cs="Times New Roman"/>
          <w:sz w:val="24"/>
          <w:szCs w:val="24"/>
        </w:rPr>
        <w:t>C.</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Legal Age.</w:t>
      </w:r>
    </w:p>
    <w:p w14:paraId="0529813D" w14:textId="38C6EB83" w:rsidR="00032179" w:rsidRPr="009D1747" w:rsidRDefault="00B67270" w:rsidP="009D1747">
      <w:pPr>
        <w:spacing w:line="240" w:lineRule="auto"/>
        <w:ind w:left="2880" w:hanging="720"/>
        <w:jc w:val="both"/>
        <w:rPr>
          <w:rFonts w:ascii="Times New Roman" w:hAnsi="Times New Roman" w:cs="Times New Roman"/>
          <w:sz w:val="24"/>
          <w:szCs w:val="24"/>
          <w:highlight w:val="yellow"/>
        </w:rPr>
      </w:pPr>
      <w:r w:rsidRPr="009D1747">
        <w:rPr>
          <w:rFonts w:ascii="Times New Roman" w:hAnsi="Times New Roman" w:cs="Times New Roman"/>
          <w:sz w:val="24"/>
          <w:szCs w:val="24"/>
        </w:rPr>
        <w:t>i.</w:t>
      </w:r>
      <w:r w:rsidRPr="009D1747">
        <w:rPr>
          <w:rFonts w:ascii="Times New Roman" w:hAnsi="Times New Roman" w:cs="Times New Roman"/>
          <w:sz w:val="24"/>
          <w:szCs w:val="24"/>
        </w:rPr>
        <w:tab/>
      </w:r>
      <w:r w:rsidR="00032179" w:rsidRPr="009D1747">
        <w:rPr>
          <w:rFonts w:ascii="Times New Roman" w:hAnsi="Times New Roman" w:cs="Times New Roman"/>
          <w:sz w:val="24"/>
          <w:szCs w:val="24"/>
        </w:rPr>
        <w:t xml:space="preserve">Age to Sell. </w:t>
      </w:r>
      <w:r w:rsidRPr="009D1747">
        <w:rPr>
          <w:rFonts w:ascii="Times New Roman" w:hAnsi="Times New Roman" w:cs="Times New Roman"/>
          <w:sz w:val="24"/>
          <w:szCs w:val="24"/>
        </w:rPr>
        <w:t xml:space="preserve"> </w:t>
      </w:r>
      <w:r w:rsidR="00032179" w:rsidRPr="009D1747">
        <w:rPr>
          <w:rFonts w:ascii="Times New Roman" w:hAnsi="Times New Roman" w:cs="Times New Roman"/>
          <w:sz w:val="24"/>
          <w:szCs w:val="24"/>
        </w:rPr>
        <w:t xml:space="preserve">No person under the age of </w:t>
      </w:r>
      <w:r w:rsidR="00170C8C">
        <w:rPr>
          <w:rFonts w:ascii="Times New Roman" w:hAnsi="Times New Roman" w:cs="Times New Roman"/>
          <w:sz w:val="24"/>
          <w:szCs w:val="24"/>
        </w:rPr>
        <w:t>21</w:t>
      </w:r>
      <w:r w:rsidR="00A33FCD" w:rsidRPr="009D1747">
        <w:rPr>
          <w:rFonts w:ascii="Times New Roman" w:hAnsi="Times New Roman" w:cs="Times New Roman"/>
          <w:sz w:val="24"/>
          <w:szCs w:val="24"/>
        </w:rPr>
        <w:t xml:space="preserve"> </w:t>
      </w:r>
      <w:r w:rsidR="00973FBB" w:rsidRPr="009D1747">
        <w:rPr>
          <w:rFonts w:ascii="Times New Roman" w:hAnsi="Times New Roman" w:cs="Times New Roman"/>
          <w:sz w:val="24"/>
          <w:szCs w:val="24"/>
        </w:rPr>
        <w:t xml:space="preserve">shall </w:t>
      </w:r>
      <w:r w:rsidR="00032179" w:rsidRPr="009D1747">
        <w:rPr>
          <w:rFonts w:ascii="Times New Roman" w:hAnsi="Times New Roman" w:cs="Times New Roman"/>
          <w:sz w:val="24"/>
          <w:szCs w:val="24"/>
        </w:rPr>
        <w:t>sell any licensed product to any person.</w:t>
      </w:r>
    </w:p>
    <w:p w14:paraId="5B469797" w14:textId="4999F2E2" w:rsidR="00F03292"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Pr="009D1747">
        <w:rPr>
          <w:rFonts w:ascii="Times New Roman" w:hAnsi="Times New Roman" w:cs="Times New Roman"/>
          <w:sz w:val="24"/>
          <w:szCs w:val="24"/>
        </w:rPr>
        <w:tab/>
      </w:r>
      <w:r w:rsidR="00032179" w:rsidRPr="009D1747">
        <w:rPr>
          <w:rFonts w:ascii="Times New Roman" w:hAnsi="Times New Roman" w:cs="Times New Roman"/>
          <w:sz w:val="24"/>
          <w:szCs w:val="24"/>
        </w:rPr>
        <w:t xml:space="preserve">Age to Purchase.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No person</w:t>
      </w:r>
      <w:r w:rsidR="003E0CE4" w:rsidRPr="009D1747">
        <w:rPr>
          <w:rFonts w:ascii="Times New Roman" w:hAnsi="Times New Roman" w:cs="Times New Roman"/>
          <w:sz w:val="24"/>
          <w:szCs w:val="24"/>
        </w:rPr>
        <w:t xml:space="preserve">, regardless of license status, </w:t>
      </w:r>
      <w:r w:rsidR="006279CC" w:rsidRPr="009D1747">
        <w:rPr>
          <w:rFonts w:ascii="Times New Roman" w:hAnsi="Times New Roman" w:cs="Times New Roman"/>
          <w:sz w:val="24"/>
          <w:szCs w:val="24"/>
        </w:rPr>
        <w:t>shall sell any licensed product to any person under the age of 21.</w:t>
      </w:r>
    </w:p>
    <w:p w14:paraId="3C2F3DFF" w14:textId="3207B307" w:rsidR="00F03292"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Age verification.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Licensees</w:t>
      </w:r>
      <w:r w:rsidR="00032179" w:rsidRPr="009D1747">
        <w:rPr>
          <w:rFonts w:ascii="Times New Roman" w:hAnsi="Times New Roman" w:cs="Times New Roman"/>
          <w:sz w:val="24"/>
          <w:szCs w:val="24"/>
        </w:rPr>
        <w:t>, including their employees and representatives,</w:t>
      </w:r>
      <w:r w:rsidR="006279CC" w:rsidRPr="009D1747">
        <w:rPr>
          <w:rFonts w:ascii="Times New Roman" w:hAnsi="Times New Roman" w:cs="Times New Roman"/>
          <w:sz w:val="24"/>
          <w:szCs w:val="24"/>
        </w:rPr>
        <w:t xml:space="preserve"> shall verify by means of government issued photographic identification that</w:t>
      </w:r>
      <w:r w:rsidR="00F0329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purchaser is at least 21 years of age. </w:t>
      </w:r>
    </w:p>
    <w:p w14:paraId="45B7C800" w14:textId="6C6BCEBC" w:rsidR="00F03292"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iv.</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Signage. </w:t>
      </w:r>
      <w:r w:rsidRPr="009D1747">
        <w:rPr>
          <w:rFonts w:ascii="Times New Roman" w:hAnsi="Times New Roman" w:cs="Times New Roman"/>
          <w:sz w:val="24"/>
          <w:szCs w:val="24"/>
        </w:rPr>
        <w:t xml:space="preserve"> </w:t>
      </w:r>
      <w:r w:rsidR="00B7116E" w:rsidRPr="009D1747">
        <w:rPr>
          <w:rFonts w:ascii="Times New Roman" w:hAnsi="Times New Roman" w:cs="Times New Roman"/>
          <w:sz w:val="24"/>
          <w:szCs w:val="24"/>
        </w:rPr>
        <w:t>All licensees shall post and display in plain view of the general public on the licensed premise</w:t>
      </w:r>
      <w:r w:rsidR="00171451" w:rsidRPr="009D1747">
        <w:rPr>
          <w:rFonts w:ascii="Times New Roman" w:hAnsi="Times New Roman" w:cs="Times New Roman"/>
          <w:sz w:val="24"/>
          <w:szCs w:val="24"/>
        </w:rPr>
        <w:t xml:space="preserve">, </w:t>
      </w:r>
      <w:r w:rsidR="00B7116E" w:rsidRPr="009D1747">
        <w:rPr>
          <w:rFonts w:ascii="Times New Roman" w:hAnsi="Times New Roman" w:cs="Times New Roman"/>
          <w:sz w:val="24"/>
          <w:szCs w:val="24"/>
        </w:rPr>
        <w:t>which shall state that it is illegal to sell licensed products to anyone under the age of 21 years and that the possession and use of such items by anyone under the age of 21 is also illegal under state</w:t>
      </w:r>
      <w:r w:rsidR="00973FBB" w:rsidRPr="009D1747">
        <w:rPr>
          <w:rFonts w:ascii="Times New Roman" w:hAnsi="Times New Roman" w:cs="Times New Roman"/>
          <w:sz w:val="24"/>
          <w:szCs w:val="24"/>
        </w:rPr>
        <w:t xml:space="preserve">, </w:t>
      </w:r>
      <w:r w:rsidR="006A6D38" w:rsidRPr="009D1747">
        <w:rPr>
          <w:rFonts w:ascii="Times New Roman" w:hAnsi="Times New Roman" w:cs="Times New Roman"/>
          <w:sz w:val="24"/>
          <w:szCs w:val="24"/>
        </w:rPr>
        <w:t>federal, and</w:t>
      </w:r>
      <w:r w:rsidR="00B7116E" w:rsidRPr="009D1747">
        <w:rPr>
          <w:rFonts w:ascii="Times New Roman" w:hAnsi="Times New Roman" w:cs="Times New Roman"/>
          <w:sz w:val="24"/>
          <w:szCs w:val="24"/>
        </w:rPr>
        <w:t xml:space="preserve">/or local </w:t>
      </w:r>
      <w:r w:rsidR="00973FBB" w:rsidRPr="009D1747">
        <w:rPr>
          <w:rFonts w:ascii="Times New Roman" w:hAnsi="Times New Roman" w:cs="Times New Roman"/>
          <w:sz w:val="24"/>
          <w:szCs w:val="24"/>
        </w:rPr>
        <w:t>law</w:t>
      </w:r>
      <w:r w:rsidR="00B7116E" w:rsidRPr="009D1747">
        <w:rPr>
          <w:rFonts w:ascii="Times New Roman" w:hAnsi="Times New Roman" w:cs="Times New Roman"/>
          <w:sz w:val="24"/>
          <w:szCs w:val="24"/>
        </w:rPr>
        <w:t xml:space="preserve">. </w:t>
      </w:r>
    </w:p>
    <w:p w14:paraId="1F2AB7BC" w14:textId="7EE6EF2A" w:rsidR="006279CC"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lastRenderedPageBreak/>
        <w:t>D.</w:t>
      </w:r>
      <w:r w:rsidR="00835D75"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Samples Prohibited.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No person shall distribute samples of any licensed product free of charge or at a nominal</w:t>
      </w:r>
      <w:r w:rsidR="00F03292"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cost</w:t>
      </w:r>
      <w:r w:rsidR="003A2989" w:rsidRPr="009D1747">
        <w:rPr>
          <w:rFonts w:ascii="Times New Roman" w:hAnsi="Times New Roman" w:cs="Times New Roman"/>
          <w:sz w:val="24"/>
          <w:szCs w:val="24"/>
        </w:rPr>
        <w:t>. Sampling is prohibited on any licensed premises.</w:t>
      </w:r>
    </w:p>
    <w:p w14:paraId="69827776" w14:textId="7C721B9C" w:rsidR="00672CF5"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E.</w:t>
      </w:r>
      <w:r w:rsidR="00810A5D" w:rsidRPr="009D1747">
        <w:rPr>
          <w:rFonts w:ascii="Times New Roman" w:hAnsi="Times New Roman" w:cs="Times New Roman"/>
          <w:sz w:val="24"/>
          <w:szCs w:val="24"/>
        </w:rPr>
        <w:tab/>
      </w:r>
      <w:r w:rsidR="00672CF5" w:rsidRPr="009D1747">
        <w:rPr>
          <w:rFonts w:ascii="Times New Roman" w:hAnsi="Times New Roman" w:cs="Times New Roman"/>
          <w:sz w:val="24"/>
          <w:szCs w:val="24"/>
        </w:rPr>
        <w:t xml:space="preserve">Other Prohibitions. </w:t>
      </w:r>
      <w:r w:rsidRPr="009D1747">
        <w:rPr>
          <w:rFonts w:ascii="Times New Roman" w:hAnsi="Times New Roman" w:cs="Times New Roman"/>
          <w:sz w:val="24"/>
          <w:szCs w:val="24"/>
        </w:rPr>
        <w:t xml:space="preserve"> </w:t>
      </w:r>
      <w:r w:rsidR="00672CF5" w:rsidRPr="009D1747">
        <w:rPr>
          <w:rFonts w:ascii="Times New Roman" w:hAnsi="Times New Roman" w:cs="Times New Roman"/>
          <w:sz w:val="24"/>
          <w:szCs w:val="24"/>
        </w:rPr>
        <w:t>No person shall sell, offer to sell</w:t>
      </w:r>
      <w:r w:rsidR="003A2989" w:rsidRPr="009D1747">
        <w:rPr>
          <w:rFonts w:ascii="Times New Roman" w:hAnsi="Times New Roman" w:cs="Times New Roman"/>
          <w:sz w:val="24"/>
          <w:szCs w:val="24"/>
        </w:rPr>
        <w:t>,</w:t>
      </w:r>
      <w:r w:rsidR="00672CF5" w:rsidRPr="009D1747">
        <w:rPr>
          <w:rFonts w:ascii="Times New Roman" w:hAnsi="Times New Roman" w:cs="Times New Roman"/>
          <w:sz w:val="24"/>
          <w:szCs w:val="24"/>
        </w:rPr>
        <w:t xml:space="preserve"> or otherwise provide</w:t>
      </w:r>
      <w:r w:rsidR="00973FBB" w:rsidRPr="009D1747">
        <w:rPr>
          <w:rFonts w:ascii="Times New Roman" w:hAnsi="Times New Roman" w:cs="Times New Roman"/>
          <w:sz w:val="24"/>
          <w:szCs w:val="24"/>
        </w:rPr>
        <w:t>, dispense,</w:t>
      </w:r>
      <w:r w:rsidR="00672CF5" w:rsidRPr="009D1747">
        <w:rPr>
          <w:rFonts w:ascii="Times New Roman" w:hAnsi="Times New Roman" w:cs="Times New Roman"/>
          <w:sz w:val="24"/>
          <w:szCs w:val="24"/>
        </w:rPr>
        <w:t xml:space="preserve"> or distribute any licensed products by any means, to any other person, or in any other manner or form prohibited by Federal, State, or other local law, ordinance provision, or other regulation.</w:t>
      </w:r>
      <w:r w:rsidR="007B4C92" w:rsidRPr="009D1747">
        <w:rPr>
          <w:rFonts w:ascii="Times New Roman" w:hAnsi="Times New Roman" w:cs="Times New Roman"/>
          <w:sz w:val="24"/>
          <w:szCs w:val="24"/>
        </w:rPr>
        <w:t xml:space="preserve"> Possession on the premises by the licensee of any licensed product in a package indicating that the contents </w:t>
      </w:r>
      <w:r w:rsidR="00E33F52" w:rsidRPr="009D1747">
        <w:rPr>
          <w:rFonts w:ascii="Times New Roman" w:hAnsi="Times New Roman" w:cs="Times New Roman"/>
          <w:sz w:val="24"/>
          <w:szCs w:val="24"/>
        </w:rPr>
        <w:t xml:space="preserve">do not comply with the requirements of state laws, rules, or regulations </w:t>
      </w:r>
      <w:r w:rsidR="007B4C92" w:rsidRPr="009D1747">
        <w:rPr>
          <w:rFonts w:ascii="Times New Roman" w:hAnsi="Times New Roman" w:cs="Times New Roman"/>
          <w:sz w:val="24"/>
          <w:szCs w:val="24"/>
        </w:rPr>
        <w:t>shall be prima facie evidence that the contents of the package</w:t>
      </w:r>
      <w:r w:rsidR="00E33F52" w:rsidRPr="009D1747">
        <w:rPr>
          <w:rFonts w:ascii="Times New Roman" w:hAnsi="Times New Roman" w:cs="Times New Roman"/>
          <w:sz w:val="24"/>
          <w:szCs w:val="24"/>
        </w:rPr>
        <w:t xml:space="preserve"> violate this ordinance. It shall be the licensee’s burden to prove, by a preponderance of the evidence, that the contents do comply.  </w:t>
      </w:r>
    </w:p>
    <w:p w14:paraId="4D514E3B" w14:textId="409A2B87" w:rsidR="008E262C"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F</w:t>
      </w:r>
      <w:r w:rsidR="002A597D" w:rsidRPr="009D1747">
        <w:rPr>
          <w:rFonts w:ascii="Times New Roman" w:hAnsi="Times New Roman" w:cs="Times New Roman"/>
          <w:sz w:val="24"/>
          <w:szCs w:val="24"/>
        </w:rPr>
        <w:t>.</w:t>
      </w:r>
      <w:r w:rsidR="002A597D" w:rsidRPr="009D1747">
        <w:rPr>
          <w:rFonts w:ascii="Times New Roman" w:hAnsi="Times New Roman" w:cs="Times New Roman"/>
          <w:sz w:val="24"/>
          <w:szCs w:val="24"/>
        </w:rPr>
        <w:tab/>
      </w:r>
      <w:r w:rsidR="00844815" w:rsidRPr="009D1747">
        <w:rPr>
          <w:rFonts w:ascii="Times New Roman" w:hAnsi="Times New Roman" w:cs="Times New Roman"/>
          <w:sz w:val="24"/>
          <w:szCs w:val="24"/>
        </w:rPr>
        <w:t xml:space="preserve">Sales to Obviously Intoxicated </w:t>
      </w:r>
      <w:r w:rsidR="009D4DBB" w:rsidRPr="009D1747">
        <w:rPr>
          <w:rFonts w:ascii="Times New Roman" w:hAnsi="Times New Roman" w:cs="Times New Roman"/>
          <w:sz w:val="24"/>
          <w:szCs w:val="24"/>
        </w:rPr>
        <w:t xml:space="preserve">or Impaired </w:t>
      </w:r>
      <w:r w:rsidR="00844815" w:rsidRPr="009D1747">
        <w:rPr>
          <w:rFonts w:ascii="Times New Roman" w:hAnsi="Times New Roman" w:cs="Times New Roman"/>
          <w:sz w:val="24"/>
          <w:szCs w:val="24"/>
        </w:rPr>
        <w:t>Persons.</w:t>
      </w:r>
      <w:r w:rsidRPr="009D1747">
        <w:rPr>
          <w:rFonts w:ascii="Times New Roman" w:hAnsi="Times New Roman" w:cs="Times New Roman"/>
          <w:sz w:val="24"/>
          <w:szCs w:val="24"/>
        </w:rPr>
        <w:t xml:space="preserve"> </w:t>
      </w:r>
      <w:r w:rsidR="00844815" w:rsidRPr="009D1747">
        <w:rPr>
          <w:rFonts w:ascii="Times New Roman" w:hAnsi="Times New Roman" w:cs="Times New Roman"/>
          <w:sz w:val="24"/>
          <w:szCs w:val="24"/>
        </w:rPr>
        <w:t xml:space="preserve"> No person </w:t>
      </w:r>
      <w:r w:rsidR="00973FBB" w:rsidRPr="009D1747">
        <w:rPr>
          <w:rFonts w:ascii="Times New Roman" w:hAnsi="Times New Roman" w:cs="Times New Roman"/>
          <w:sz w:val="24"/>
          <w:szCs w:val="24"/>
        </w:rPr>
        <w:t xml:space="preserve">shall </w:t>
      </w:r>
      <w:r w:rsidR="00844815" w:rsidRPr="009D1747">
        <w:rPr>
          <w:rFonts w:ascii="Times New Roman" w:hAnsi="Times New Roman" w:cs="Times New Roman"/>
          <w:sz w:val="24"/>
          <w:szCs w:val="24"/>
        </w:rPr>
        <w:t xml:space="preserve">sell, give, furnish, </w:t>
      </w:r>
      <w:r w:rsidR="00973FBB" w:rsidRPr="009D1747">
        <w:rPr>
          <w:rFonts w:ascii="Times New Roman" w:hAnsi="Times New Roman" w:cs="Times New Roman"/>
          <w:sz w:val="24"/>
          <w:szCs w:val="24"/>
        </w:rPr>
        <w:t xml:space="preserve">dispense, distribute, </w:t>
      </w:r>
      <w:r w:rsidR="00844815" w:rsidRPr="009D1747">
        <w:rPr>
          <w:rFonts w:ascii="Times New Roman" w:hAnsi="Times New Roman" w:cs="Times New Roman"/>
          <w:sz w:val="24"/>
          <w:szCs w:val="24"/>
        </w:rPr>
        <w:t xml:space="preserve">or in any way procure for another person any licensed products for use </w:t>
      </w:r>
      <w:r w:rsidR="00C93F03" w:rsidRPr="009D1747">
        <w:rPr>
          <w:rFonts w:ascii="Times New Roman" w:hAnsi="Times New Roman" w:cs="Times New Roman"/>
          <w:sz w:val="24"/>
          <w:szCs w:val="24"/>
        </w:rPr>
        <w:t>by</w:t>
      </w:r>
      <w:r w:rsidR="00844815" w:rsidRPr="009D1747">
        <w:rPr>
          <w:rFonts w:ascii="Times New Roman" w:hAnsi="Times New Roman" w:cs="Times New Roman"/>
          <w:sz w:val="24"/>
          <w:szCs w:val="24"/>
        </w:rPr>
        <w:t xml:space="preserve"> an obviously intoxicated person or a person who is obviously </w:t>
      </w:r>
      <w:r w:rsidR="00034076" w:rsidRPr="009D1747">
        <w:rPr>
          <w:rFonts w:ascii="Times New Roman" w:hAnsi="Times New Roman" w:cs="Times New Roman"/>
          <w:sz w:val="24"/>
          <w:szCs w:val="24"/>
        </w:rPr>
        <w:t xml:space="preserve">impaired by or </w:t>
      </w:r>
      <w:r w:rsidR="00844815" w:rsidRPr="009D1747">
        <w:rPr>
          <w:rFonts w:ascii="Times New Roman" w:hAnsi="Times New Roman" w:cs="Times New Roman"/>
          <w:sz w:val="24"/>
          <w:szCs w:val="24"/>
        </w:rPr>
        <w:t>under the influence of licensed products or any controlled or intoxicating substance.</w:t>
      </w:r>
    </w:p>
    <w:p w14:paraId="661B3D4D" w14:textId="2A396F7B" w:rsidR="00516B1A" w:rsidRPr="009D1747" w:rsidRDefault="00B360C2" w:rsidP="00B360C2">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SEVEN. </w:t>
      </w:r>
      <w:r w:rsidR="00516B1A" w:rsidRPr="009D1747">
        <w:rPr>
          <w:rFonts w:ascii="Times New Roman" w:hAnsi="Times New Roman" w:cs="Times New Roman"/>
          <w:b/>
          <w:bCs/>
          <w:sz w:val="24"/>
          <w:szCs w:val="24"/>
        </w:rPr>
        <w:t>Other Illegal Acts</w:t>
      </w:r>
      <w:r w:rsidR="00516B1A" w:rsidRPr="009D1747">
        <w:rPr>
          <w:rFonts w:ascii="Times New Roman" w:hAnsi="Times New Roman" w:cs="Times New Roman"/>
          <w:sz w:val="24"/>
          <w:szCs w:val="24"/>
        </w:rPr>
        <w:t>.</w:t>
      </w:r>
      <w:r w:rsidR="00297E77" w:rsidRPr="009D1747">
        <w:rPr>
          <w:rFonts w:ascii="Times New Roman" w:hAnsi="Times New Roman" w:cs="Times New Roman"/>
          <w:sz w:val="24"/>
          <w:szCs w:val="24"/>
        </w:rPr>
        <w:t xml:space="preserve"> </w:t>
      </w:r>
      <w:r w:rsidR="00516B1A" w:rsidRPr="009D1747">
        <w:rPr>
          <w:rFonts w:ascii="Times New Roman" w:hAnsi="Times New Roman" w:cs="Times New Roman"/>
          <w:sz w:val="24"/>
          <w:szCs w:val="24"/>
        </w:rPr>
        <w:t xml:space="preserve"> Unless otherwise provided, the following acts shall be a violation of this Ordinance:</w:t>
      </w:r>
    </w:p>
    <w:p w14:paraId="18F69B68" w14:textId="006B65F7" w:rsidR="00516B1A"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00516B1A" w:rsidRPr="009D1747">
        <w:rPr>
          <w:rFonts w:ascii="Times New Roman" w:hAnsi="Times New Roman" w:cs="Times New Roman"/>
          <w:sz w:val="24"/>
          <w:szCs w:val="24"/>
        </w:rPr>
        <w:t>.</w:t>
      </w:r>
      <w:r w:rsidR="00516B1A" w:rsidRPr="009D1747">
        <w:rPr>
          <w:rFonts w:ascii="Times New Roman" w:hAnsi="Times New Roman" w:cs="Times New Roman"/>
          <w:sz w:val="24"/>
          <w:szCs w:val="24"/>
        </w:rPr>
        <w:tab/>
        <w:t xml:space="preserve">Illegal Possession. </w:t>
      </w:r>
      <w:r w:rsidRPr="009D1747">
        <w:rPr>
          <w:rFonts w:ascii="Times New Roman" w:hAnsi="Times New Roman" w:cs="Times New Roman"/>
          <w:sz w:val="24"/>
          <w:szCs w:val="24"/>
        </w:rPr>
        <w:t xml:space="preserve"> </w:t>
      </w:r>
      <w:r w:rsidR="00516B1A" w:rsidRPr="009D1747">
        <w:rPr>
          <w:rFonts w:ascii="Times New Roman" w:hAnsi="Times New Roman" w:cs="Times New Roman"/>
          <w:sz w:val="24"/>
          <w:szCs w:val="24"/>
        </w:rPr>
        <w:t xml:space="preserve">It shall be a violation of this ordinance for any person under the age of 21 to have any </w:t>
      </w:r>
      <w:r w:rsidR="00FF1D0A" w:rsidRPr="009D1747">
        <w:rPr>
          <w:rFonts w:ascii="Times New Roman" w:hAnsi="Times New Roman" w:cs="Times New Roman"/>
          <w:sz w:val="24"/>
          <w:szCs w:val="24"/>
        </w:rPr>
        <w:t xml:space="preserve">THC </w:t>
      </w:r>
      <w:r w:rsidR="00516B1A" w:rsidRPr="009D1747">
        <w:rPr>
          <w:rFonts w:ascii="Times New Roman" w:hAnsi="Times New Roman" w:cs="Times New Roman"/>
          <w:sz w:val="24"/>
          <w:szCs w:val="24"/>
        </w:rPr>
        <w:t xml:space="preserve">product in his or her possession. This subdivision shall not apply to </w:t>
      </w:r>
      <w:r w:rsidR="00020E42" w:rsidRPr="009D1747">
        <w:rPr>
          <w:rFonts w:ascii="Times New Roman" w:hAnsi="Times New Roman" w:cs="Times New Roman"/>
          <w:sz w:val="24"/>
          <w:szCs w:val="24"/>
        </w:rPr>
        <w:t xml:space="preserve">persons under the age of 21 who are </w:t>
      </w:r>
      <w:r w:rsidR="00516B1A" w:rsidRPr="009D1747">
        <w:rPr>
          <w:rFonts w:ascii="Times New Roman" w:hAnsi="Times New Roman" w:cs="Times New Roman"/>
          <w:sz w:val="24"/>
          <w:szCs w:val="24"/>
        </w:rPr>
        <w:t>lawfully involved in a compliance check</w:t>
      </w:r>
      <w:r w:rsidR="00A33FCD" w:rsidRPr="009D1747">
        <w:rPr>
          <w:rFonts w:ascii="Times New Roman" w:hAnsi="Times New Roman" w:cs="Times New Roman"/>
          <w:sz w:val="24"/>
          <w:szCs w:val="24"/>
        </w:rPr>
        <w:t xml:space="preserve"> or to employees of a licensee who are at least 18 years of age and are acting in the course and scope of their employment for a licensee</w:t>
      </w:r>
      <w:r w:rsidR="00516B1A" w:rsidRPr="009D1747">
        <w:rPr>
          <w:rFonts w:ascii="Times New Roman" w:hAnsi="Times New Roman" w:cs="Times New Roman"/>
          <w:sz w:val="24"/>
          <w:szCs w:val="24"/>
        </w:rPr>
        <w:t>.</w:t>
      </w:r>
    </w:p>
    <w:p w14:paraId="7613F809" w14:textId="3333691B" w:rsidR="00516B1A"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00516B1A" w:rsidRPr="009D1747">
        <w:rPr>
          <w:rFonts w:ascii="Times New Roman" w:hAnsi="Times New Roman" w:cs="Times New Roman"/>
          <w:sz w:val="24"/>
          <w:szCs w:val="24"/>
        </w:rPr>
        <w:t>.</w:t>
      </w:r>
      <w:r w:rsidR="00516B1A" w:rsidRPr="009D1747">
        <w:rPr>
          <w:rFonts w:ascii="Times New Roman" w:hAnsi="Times New Roman" w:cs="Times New Roman"/>
          <w:sz w:val="24"/>
          <w:szCs w:val="24"/>
        </w:rPr>
        <w:tab/>
        <w:t xml:space="preserve">Illegal Use. </w:t>
      </w:r>
      <w:r w:rsidRPr="009D1747">
        <w:rPr>
          <w:rFonts w:ascii="Times New Roman" w:hAnsi="Times New Roman" w:cs="Times New Roman"/>
          <w:sz w:val="24"/>
          <w:szCs w:val="24"/>
        </w:rPr>
        <w:t xml:space="preserve"> </w:t>
      </w:r>
      <w:r w:rsidR="00516B1A" w:rsidRPr="009D1747">
        <w:rPr>
          <w:rFonts w:ascii="Times New Roman" w:hAnsi="Times New Roman" w:cs="Times New Roman"/>
          <w:sz w:val="24"/>
          <w:szCs w:val="24"/>
        </w:rPr>
        <w:t>It shall be a violation of this ordinance for any person under the age of 21 to consume or otherwise use any licensed product.</w:t>
      </w:r>
    </w:p>
    <w:p w14:paraId="29FD900F" w14:textId="56540960" w:rsidR="00516B1A"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00516B1A" w:rsidRPr="009D1747">
        <w:rPr>
          <w:rFonts w:ascii="Times New Roman" w:hAnsi="Times New Roman" w:cs="Times New Roman"/>
          <w:sz w:val="24"/>
          <w:szCs w:val="24"/>
        </w:rPr>
        <w:t>.</w:t>
      </w:r>
      <w:r w:rsidR="00516B1A" w:rsidRPr="009D1747">
        <w:rPr>
          <w:rFonts w:ascii="Times New Roman" w:hAnsi="Times New Roman" w:cs="Times New Roman"/>
          <w:sz w:val="24"/>
          <w:szCs w:val="24"/>
        </w:rPr>
        <w:tab/>
        <w:t>Illegal Procurement.</w:t>
      </w:r>
      <w:r w:rsidRPr="009D1747">
        <w:rPr>
          <w:rFonts w:ascii="Times New Roman" w:hAnsi="Times New Roman" w:cs="Times New Roman"/>
          <w:sz w:val="24"/>
          <w:szCs w:val="24"/>
        </w:rPr>
        <w:t xml:space="preserve"> </w:t>
      </w:r>
      <w:r w:rsidR="00516B1A" w:rsidRPr="009D1747">
        <w:rPr>
          <w:rFonts w:ascii="Times New Roman" w:hAnsi="Times New Roman" w:cs="Times New Roman"/>
          <w:sz w:val="24"/>
          <w:szCs w:val="24"/>
        </w:rPr>
        <w:t xml:space="preserve"> It shall be a violation of this ordinance for any person under 21 years of age to purchase or attempt to purchase or otherwise obtain any licensed product, and it shall be a violation of this ordinance for any person to purchase or otherwise obtain such items on behalf of a person under 21 years of age. It shall further be a violation for any person to coerce or attempt to coerce a person under 21 years of age to illegally purchase or otherwise obtain or use any licensed product. This subpart shall not apply to persons under 21 years of age who are lawfully involved in a compliance check.</w:t>
      </w:r>
    </w:p>
    <w:p w14:paraId="06888F4F" w14:textId="70F881AD" w:rsidR="00516B1A"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D</w:t>
      </w:r>
      <w:r w:rsidR="00516B1A" w:rsidRPr="009D1747">
        <w:rPr>
          <w:rFonts w:ascii="Times New Roman" w:hAnsi="Times New Roman" w:cs="Times New Roman"/>
          <w:sz w:val="24"/>
          <w:szCs w:val="24"/>
        </w:rPr>
        <w:t>.</w:t>
      </w:r>
      <w:r w:rsidR="00516B1A" w:rsidRPr="009D1747">
        <w:rPr>
          <w:rFonts w:ascii="Times New Roman" w:hAnsi="Times New Roman" w:cs="Times New Roman"/>
          <w:sz w:val="24"/>
          <w:szCs w:val="24"/>
        </w:rPr>
        <w:tab/>
        <w:t xml:space="preserve">Use of False Identification. </w:t>
      </w:r>
      <w:r w:rsidRPr="009D1747">
        <w:rPr>
          <w:rFonts w:ascii="Times New Roman" w:hAnsi="Times New Roman" w:cs="Times New Roman"/>
          <w:sz w:val="24"/>
          <w:szCs w:val="24"/>
        </w:rPr>
        <w:t xml:space="preserve"> </w:t>
      </w:r>
      <w:r w:rsidR="00516B1A" w:rsidRPr="009D1747">
        <w:rPr>
          <w:rFonts w:ascii="Times New Roman" w:hAnsi="Times New Roman" w:cs="Times New Roman"/>
          <w:sz w:val="24"/>
          <w:szCs w:val="24"/>
        </w:rPr>
        <w:t>It shall be a violation of this ordinance for any person under 21 years of age to attempt to disguise his or her true age by the use of a</w:t>
      </w:r>
      <w:r w:rsidR="00BD3A86" w:rsidRPr="009D1747">
        <w:rPr>
          <w:rFonts w:ascii="Times New Roman" w:hAnsi="Times New Roman" w:cs="Times New Roman"/>
          <w:sz w:val="24"/>
          <w:szCs w:val="24"/>
        </w:rPr>
        <w:t>ny</w:t>
      </w:r>
      <w:r w:rsidR="00516B1A" w:rsidRPr="009D1747">
        <w:rPr>
          <w:rFonts w:ascii="Times New Roman" w:hAnsi="Times New Roman" w:cs="Times New Roman"/>
          <w:sz w:val="24"/>
          <w:szCs w:val="24"/>
        </w:rPr>
        <w:t xml:space="preserve"> form of </w:t>
      </w:r>
      <w:r w:rsidR="00BD3A86" w:rsidRPr="009D1747">
        <w:rPr>
          <w:rFonts w:ascii="Times New Roman" w:hAnsi="Times New Roman" w:cs="Times New Roman"/>
          <w:sz w:val="24"/>
          <w:szCs w:val="24"/>
        </w:rPr>
        <w:t xml:space="preserve">false </w:t>
      </w:r>
      <w:r w:rsidR="00516B1A" w:rsidRPr="009D1747">
        <w:rPr>
          <w:rFonts w:ascii="Times New Roman" w:hAnsi="Times New Roman" w:cs="Times New Roman"/>
          <w:sz w:val="24"/>
          <w:szCs w:val="24"/>
        </w:rPr>
        <w:t xml:space="preserve">identification, </w:t>
      </w:r>
      <w:r w:rsidR="00BD3A86" w:rsidRPr="009D1747">
        <w:rPr>
          <w:rFonts w:ascii="Times New Roman" w:hAnsi="Times New Roman" w:cs="Times New Roman"/>
          <w:sz w:val="24"/>
          <w:szCs w:val="24"/>
        </w:rPr>
        <w:t xml:space="preserve">including but not limited to an </w:t>
      </w:r>
      <w:r w:rsidR="00516B1A" w:rsidRPr="009D1747">
        <w:rPr>
          <w:rFonts w:ascii="Times New Roman" w:hAnsi="Times New Roman" w:cs="Times New Roman"/>
          <w:sz w:val="24"/>
          <w:szCs w:val="24"/>
        </w:rPr>
        <w:t xml:space="preserve">identification </w:t>
      </w:r>
      <w:r w:rsidR="00BD3A86" w:rsidRPr="009D1747">
        <w:rPr>
          <w:rFonts w:ascii="Times New Roman" w:hAnsi="Times New Roman" w:cs="Times New Roman"/>
          <w:sz w:val="24"/>
          <w:szCs w:val="24"/>
        </w:rPr>
        <w:t xml:space="preserve">card </w:t>
      </w:r>
      <w:r w:rsidR="00516B1A" w:rsidRPr="009D1747">
        <w:rPr>
          <w:rFonts w:ascii="Times New Roman" w:hAnsi="Times New Roman" w:cs="Times New Roman"/>
          <w:sz w:val="24"/>
          <w:szCs w:val="24"/>
        </w:rPr>
        <w:t xml:space="preserve">of another </w:t>
      </w:r>
      <w:r w:rsidR="00BD3A86" w:rsidRPr="009D1747">
        <w:rPr>
          <w:rFonts w:ascii="Times New Roman" w:hAnsi="Times New Roman" w:cs="Times New Roman"/>
          <w:sz w:val="24"/>
          <w:szCs w:val="24"/>
        </w:rPr>
        <w:t xml:space="preserve">real or fictional </w:t>
      </w:r>
      <w:r w:rsidR="00516B1A" w:rsidRPr="009D1747">
        <w:rPr>
          <w:rFonts w:ascii="Times New Roman" w:hAnsi="Times New Roman" w:cs="Times New Roman"/>
          <w:sz w:val="24"/>
          <w:szCs w:val="24"/>
        </w:rPr>
        <w:t>person</w:t>
      </w:r>
      <w:r w:rsidR="00BD3A86" w:rsidRPr="009D1747">
        <w:rPr>
          <w:rFonts w:ascii="Times New Roman" w:hAnsi="Times New Roman" w:cs="Times New Roman"/>
          <w:sz w:val="24"/>
          <w:szCs w:val="24"/>
        </w:rPr>
        <w:t xml:space="preserve"> and </w:t>
      </w:r>
      <w:r w:rsidR="00516B1A" w:rsidRPr="009D1747">
        <w:rPr>
          <w:rFonts w:ascii="Times New Roman" w:hAnsi="Times New Roman" w:cs="Times New Roman"/>
          <w:sz w:val="24"/>
          <w:szCs w:val="24"/>
        </w:rPr>
        <w:t>one on which the age of the person has been modified or tampered with to represent an age older tha</w:t>
      </w:r>
      <w:r w:rsidR="00034023" w:rsidRPr="009D1747">
        <w:rPr>
          <w:rFonts w:ascii="Times New Roman" w:hAnsi="Times New Roman" w:cs="Times New Roman"/>
          <w:sz w:val="24"/>
          <w:szCs w:val="24"/>
        </w:rPr>
        <w:t>n</w:t>
      </w:r>
      <w:r w:rsidR="00516B1A" w:rsidRPr="009D1747">
        <w:rPr>
          <w:rFonts w:ascii="Times New Roman" w:hAnsi="Times New Roman" w:cs="Times New Roman"/>
          <w:sz w:val="24"/>
          <w:szCs w:val="24"/>
        </w:rPr>
        <w:t xml:space="preserve"> the actual age of the person.</w:t>
      </w:r>
    </w:p>
    <w:p w14:paraId="5AAF5440" w14:textId="0893AB42" w:rsidR="0014753C"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lastRenderedPageBreak/>
        <w:t>E</w:t>
      </w:r>
      <w:r w:rsidR="004F2640" w:rsidRPr="009D1747">
        <w:rPr>
          <w:rFonts w:ascii="Times New Roman" w:hAnsi="Times New Roman" w:cs="Times New Roman"/>
          <w:sz w:val="24"/>
          <w:szCs w:val="24"/>
        </w:rPr>
        <w:t>.</w:t>
      </w:r>
      <w:r w:rsidR="004F2640" w:rsidRPr="009D1747">
        <w:rPr>
          <w:rFonts w:ascii="Times New Roman" w:hAnsi="Times New Roman" w:cs="Times New Roman"/>
          <w:sz w:val="24"/>
          <w:szCs w:val="24"/>
        </w:rPr>
        <w:tab/>
        <w:t xml:space="preserve">Tampering with Package. </w:t>
      </w:r>
      <w:r w:rsidRPr="009D1747">
        <w:rPr>
          <w:rFonts w:ascii="Times New Roman" w:hAnsi="Times New Roman" w:cs="Times New Roman"/>
          <w:sz w:val="24"/>
          <w:szCs w:val="24"/>
        </w:rPr>
        <w:t xml:space="preserve"> </w:t>
      </w:r>
      <w:r w:rsidR="004F2640" w:rsidRPr="009D1747">
        <w:rPr>
          <w:rFonts w:ascii="Times New Roman" w:hAnsi="Times New Roman" w:cs="Times New Roman"/>
          <w:sz w:val="24"/>
          <w:szCs w:val="24"/>
        </w:rPr>
        <w:t>No licensee shall directly or through any other person alter or tamper with the contents of any original package so as to change its composition or THC content while in the original package. Possession on the premises by the licensee of any licensed product in a package differing in composition or THC content in the product when received from the manufacturer or wholesaler from whom it was purchased, shall be prima facie evidence that the contents of the original package has been changed or tampered with.</w:t>
      </w:r>
      <w:r w:rsidR="00020E42" w:rsidRPr="009D1747">
        <w:rPr>
          <w:rFonts w:ascii="Times New Roman" w:hAnsi="Times New Roman" w:cs="Times New Roman"/>
          <w:sz w:val="24"/>
          <w:szCs w:val="24"/>
        </w:rPr>
        <w:t xml:space="preserve"> It shall be the licensee’s burden to prove, by the preponderance of the evidence, that the contents have not been tampered with.</w:t>
      </w:r>
    </w:p>
    <w:p w14:paraId="6D2C445C" w14:textId="48242034" w:rsidR="008E262C"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F</w:t>
      </w:r>
      <w:r w:rsidR="004F2640" w:rsidRPr="009D1747">
        <w:rPr>
          <w:rFonts w:ascii="Times New Roman" w:hAnsi="Times New Roman" w:cs="Times New Roman"/>
          <w:sz w:val="24"/>
          <w:szCs w:val="24"/>
        </w:rPr>
        <w:t>.</w:t>
      </w:r>
      <w:r w:rsidR="004F2640" w:rsidRPr="009D1747">
        <w:rPr>
          <w:rFonts w:ascii="Times New Roman" w:hAnsi="Times New Roman" w:cs="Times New Roman"/>
          <w:sz w:val="24"/>
          <w:szCs w:val="24"/>
        </w:rPr>
        <w:tab/>
        <w:t>Restrictions on Consumption</w:t>
      </w:r>
      <w:r w:rsidR="001E573D" w:rsidRPr="009D1747">
        <w:rPr>
          <w:rFonts w:ascii="Times New Roman" w:hAnsi="Times New Roman" w:cs="Times New Roman"/>
          <w:sz w:val="24"/>
          <w:szCs w:val="24"/>
        </w:rPr>
        <w:t xml:space="preserve"> and Use</w:t>
      </w:r>
      <w:r w:rsidR="004F2640"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4F2640" w:rsidRPr="009D1747">
        <w:rPr>
          <w:rFonts w:ascii="Times New Roman" w:hAnsi="Times New Roman" w:cs="Times New Roman"/>
          <w:sz w:val="24"/>
          <w:szCs w:val="24"/>
        </w:rPr>
        <w:t xml:space="preserve">No person shall consume licensed products on a public </w:t>
      </w:r>
      <w:r w:rsidR="005F74D2" w:rsidRPr="009D1747">
        <w:rPr>
          <w:rFonts w:ascii="Times New Roman" w:hAnsi="Times New Roman" w:cs="Times New Roman"/>
          <w:sz w:val="24"/>
          <w:szCs w:val="24"/>
        </w:rPr>
        <w:t xml:space="preserve">street, </w:t>
      </w:r>
      <w:r w:rsidR="004F2640" w:rsidRPr="009D1747">
        <w:rPr>
          <w:rFonts w:ascii="Times New Roman" w:hAnsi="Times New Roman" w:cs="Times New Roman"/>
          <w:sz w:val="24"/>
          <w:szCs w:val="24"/>
        </w:rPr>
        <w:t xml:space="preserve">highway, </w:t>
      </w:r>
      <w:r w:rsidR="005F74D2" w:rsidRPr="009D1747">
        <w:rPr>
          <w:rFonts w:ascii="Times New Roman" w:hAnsi="Times New Roman" w:cs="Times New Roman"/>
          <w:sz w:val="24"/>
          <w:szCs w:val="24"/>
        </w:rPr>
        <w:t xml:space="preserve">sidewalk, </w:t>
      </w:r>
      <w:r w:rsidR="004F2640" w:rsidRPr="009D1747">
        <w:rPr>
          <w:rFonts w:ascii="Times New Roman" w:hAnsi="Times New Roman" w:cs="Times New Roman"/>
          <w:sz w:val="24"/>
          <w:szCs w:val="24"/>
        </w:rPr>
        <w:t xml:space="preserve">park, </w:t>
      </w:r>
      <w:r w:rsidR="006D4F13" w:rsidRPr="009D1747">
        <w:rPr>
          <w:rFonts w:ascii="Times New Roman" w:hAnsi="Times New Roman" w:cs="Times New Roman"/>
          <w:sz w:val="24"/>
          <w:szCs w:val="24"/>
        </w:rPr>
        <w:t xml:space="preserve">public or private school property, </w:t>
      </w:r>
      <w:r w:rsidR="004C4C4A" w:rsidRPr="009D1747">
        <w:rPr>
          <w:rFonts w:ascii="Times New Roman" w:hAnsi="Times New Roman" w:cs="Times New Roman"/>
          <w:sz w:val="24"/>
          <w:szCs w:val="24"/>
        </w:rPr>
        <w:t>o</w:t>
      </w:r>
      <w:r w:rsidR="006D4F13" w:rsidRPr="009D1747">
        <w:rPr>
          <w:rFonts w:ascii="Times New Roman" w:hAnsi="Times New Roman" w:cs="Times New Roman"/>
          <w:sz w:val="24"/>
          <w:szCs w:val="24"/>
        </w:rPr>
        <w:t>r</w:t>
      </w:r>
      <w:r w:rsidR="004C4C4A" w:rsidRPr="009D1747">
        <w:rPr>
          <w:rFonts w:ascii="Times New Roman" w:hAnsi="Times New Roman" w:cs="Times New Roman"/>
          <w:sz w:val="24"/>
          <w:szCs w:val="24"/>
        </w:rPr>
        <w:t xml:space="preserve"> in any public </w:t>
      </w:r>
      <w:r w:rsidR="005F74D2" w:rsidRPr="009D1747">
        <w:rPr>
          <w:rFonts w:ascii="Times New Roman" w:hAnsi="Times New Roman" w:cs="Times New Roman"/>
          <w:sz w:val="24"/>
          <w:szCs w:val="24"/>
        </w:rPr>
        <w:t xml:space="preserve">facility, </w:t>
      </w:r>
      <w:r w:rsidR="008E262C" w:rsidRPr="009D1747">
        <w:rPr>
          <w:rFonts w:ascii="Times New Roman" w:hAnsi="Times New Roman" w:cs="Times New Roman"/>
          <w:sz w:val="24"/>
          <w:szCs w:val="24"/>
        </w:rPr>
        <w:t xml:space="preserve">on any form of public transportation or transit, </w:t>
      </w:r>
      <w:r w:rsidR="004C4C4A" w:rsidRPr="009D1747">
        <w:rPr>
          <w:rFonts w:ascii="Times New Roman" w:hAnsi="Times New Roman" w:cs="Times New Roman"/>
          <w:sz w:val="24"/>
          <w:szCs w:val="24"/>
        </w:rPr>
        <w:t xml:space="preserve">at any </w:t>
      </w:r>
      <w:r w:rsidR="004F2640" w:rsidRPr="009D1747">
        <w:rPr>
          <w:rFonts w:ascii="Times New Roman" w:hAnsi="Times New Roman" w:cs="Times New Roman"/>
          <w:sz w:val="24"/>
          <w:szCs w:val="24"/>
        </w:rPr>
        <w:t>other public place</w:t>
      </w:r>
      <w:r w:rsidR="001E573D" w:rsidRPr="009D1747">
        <w:rPr>
          <w:rFonts w:ascii="Times New Roman" w:hAnsi="Times New Roman" w:cs="Times New Roman"/>
          <w:sz w:val="24"/>
          <w:szCs w:val="24"/>
        </w:rPr>
        <w:t xml:space="preserve">, or at any location where medical cannabis possession and use are prohibited by Minn. Stat. § 152.23, as the same may be amended from time to time. Provided, however, that nothing herein shall prohibit any person from possessing a licensed product while using a public street, highway, or sidewalk to travel directly from </w:t>
      </w:r>
      <w:r w:rsidR="0014753C" w:rsidRPr="009D1747">
        <w:rPr>
          <w:rFonts w:ascii="Times New Roman" w:hAnsi="Times New Roman" w:cs="Times New Roman"/>
          <w:sz w:val="24"/>
          <w:szCs w:val="24"/>
        </w:rPr>
        <w:t>the point of a lawful purchase to a place of lawful use.</w:t>
      </w:r>
    </w:p>
    <w:p w14:paraId="5789D924" w14:textId="23B0C905" w:rsidR="00381A83" w:rsidRPr="009D1747" w:rsidRDefault="00CF71B4"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G</w:t>
      </w:r>
      <w:r w:rsidR="00381A83" w:rsidRPr="009D1747">
        <w:rPr>
          <w:rFonts w:ascii="Times New Roman" w:hAnsi="Times New Roman" w:cs="Times New Roman"/>
          <w:sz w:val="24"/>
          <w:szCs w:val="24"/>
        </w:rPr>
        <w:t>.</w:t>
      </w:r>
      <w:r w:rsidR="00381A83" w:rsidRPr="009D1747">
        <w:rPr>
          <w:rFonts w:ascii="Times New Roman" w:hAnsi="Times New Roman" w:cs="Times New Roman"/>
          <w:sz w:val="24"/>
          <w:szCs w:val="24"/>
        </w:rPr>
        <w:tab/>
        <w:t xml:space="preserve">Other City-Issued Licenses. </w:t>
      </w:r>
      <w:r w:rsidR="006C0215" w:rsidRPr="009D1747">
        <w:rPr>
          <w:rFonts w:ascii="Times New Roman" w:hAnsi="Times New Roman" w:cs="Times New Roman"/>
          <w:sz w:val="24"/>
          <w:szCs w:val="24"/>
        </w:rPr>
        <w:t xml:space="preserve"> </w:t>
      </w:r>
      <w:r w:rsidR="00381A83" w:rsidRPr="009D1747">
        <w:rPr>
          <w:rFonts w:ascii="Times New Roman" w:hAnsi="Times New Roman" w:cs="Times New Roman"/>
          <w:sz w:val="24"/>
          <w:szCs w:val="24"/>
        </w:rPr>
        <w:t xml:space="preserve">No person shall possess, use, distribute, or be under the influence of any licensed product while performing any task for which any license has been issued by the City. A violation of this subpart shall be grounds for suspension, </w:t>
      </w:r>
      <w:r w:rsidR="00AB5605" w:rsidRPr="009D1747">
        <w:rPr>
          <w:rFonts w:ascii="Times New Roman" w:hAnsi="Times New Roman" w:cs="Times New Roman"/>
          <w:sz w:val="24"/>
          <w:szCs w:val="24"/>
        </w:rPr>
        <w:t>revocation, or non-renewal of any such license.</w:t>
      </w:r>
    </w:p>
    <w:p w14:paraId="0CE5E720" w14:textId="6296B124" w:rsidR="009867CD" w:rsidRPr="009D1747" w:rsidRDefault="00B360C2" w:rsidP="00FC6AB5">
      <w:pPr>
        <w:spacing w:line="240" w:lineRule="auto"/>
        <w:jc w:val="both"/>
        <w:rPr>
          <w:rFonts w:ascii="Times New Roman" w:hAnsi="Times New Roman" w:cs="Times New Roman"/>
          <w:sz w:val="24"/>
          <w:szCs w:val="24"/>
          <w:highlight w:val="yellow"/>
        </w:rPr>
      </w:pPr>
      <w:r>
        <w:rPr>
          <w:rFonts w:ascii="Times New Roman" w:hAnsi="Times New Roman" w:cs="Times New Roman"/>
          <w:b/>
          <w:bCs/>
          <w:sz w:val="24"/>
          <w:szCs w:val="24"/>
        </w:rPr>
        <w:t>SECTION EIGH</w:t>
      </w:r>
      <w:r w:rsidR="00FC6AB5">
        <w:rPr>
          <w:rFonts w:ascii="Times New Roman" w:hAnsi="Times New Roman" w:cs="Times New Roman"/>
          <w:b/>
          <w:bCs/>
          <w:sz w:val="24"/>
          <w:szCs w:val="24"/>
        </w:rPr>
        <w:t>T.</w:t>
      </w:r>
      <w:r w:rsidR="006279CC" w:rsidRPr="009D1747">
        <w:rPr>
          <w:rFonts w:ascii="Times New Roman" w:hAnsi="Times New Roman" w:cs="Times New Roman"/>
          <w:sz w:val="24"/>
          <w:szCs w:val="24"/>
        </w:rPr>
        <w:t xml:space="preserve"> </w:t>
      </w:r>
      <w:r w:rsidR="00297E77" w:rsidRPr="009D1747">
        <w:rPr>
          <w:rFonts w:ascii="Times New Roman" w:hAnsi="Times New Roman" w:cs="Times New Roman"/>
          <w:sz w:val="24"/>
          <w:szCs w:val="24"/>
        </w:rPr>
        <w:t xml:space="preserve"> </w:t>
      </w:r>
      <w:r w:rsidR="00F525B9" w:rsidRPr="009D1747">
        <w:rPr>
          <w:rFonts w:ascii="Times New Roman" w:hAnsi="Times New Roman" w:cs="Times New Roman"/>
          <w:sz w:val="24"/>
          <w:szCs w:val="24"/>
        </w:rPr>
        <w:t>Unless the licensee restricts access to the entire licensed premises to persons age 21 or older, a</w:t>
      </w:r>
      <w:r w:rsidR="006279CC" w:rsidRPr="009D1747">
        <w:rPr>
          <w:rFonts w:ascii="Times New Roman" w:hAnsi="Times New Roman" w:cs="Times New Roman"/>
          <w:sz w:val="24"/>
          <w:szCs w:val="24"/>
        </w:rPr>
        <w:t>ll licensed products shall either be stored behind a counter or other area not freely accessible to</w:t>
      </w:r>
      <w:r w:rsidR="009867CD"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customers, or in a case or other storage unit not left open and accessible to the general public</w:t>
      </w:r>
      <w:r w:rsidR="009867CD" w:rsidRPr="009D1747">
        <w:rPr>
          <w:rFonts w:ascii="Times New Roman" w:hAnsi="Times New Roman" w:cs="Times New Roman"/>
          <w:sz w:val="24"/>
          <w:szCs w:val="24"/>
        </w:rPr>
        <w:t>.</w:t>
      </w:r>
    </w:p>
    <w:p w14:paraId="6D541594" w14:textId="2FB4ED9B" w:rsidR="006279CC" w:rsidRPr="009D1747" w:rsidRDefault="00FC6AB5" w:rsidP="00FC6AB5">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9. </w:t>
      </w:r>
      <w:r w:rsidR="006279CC" w:rsidRPr="009D1747">
        <w:rPr>
          <w:rFonts w:ascii="Times New Roman" w:hAnsi="Times New Roman" w:cs="Times New Roman"/>
          <w:b/>
          <w:bCs/>
          <w:sz w:val="24"/>
          <w:szCs w:val="24"/>
        </w:rPr>
        <w:t>Responsibility</w:t>
      </w:r>
      <w:r w:rsidR="006279CC" w:rsidRPr="009D1747">
        <w:rPr>
          <w:rFonts w:ascii="Times New Roman" w:hAnsi="Times New Roman" w:cs="Times New Roman"/>
          <w:sz w:val="24"/>
          <w:szCs w:val="24"/>
        </w:rPr>
        <w:t>.</w:t>
      </w:r>
      <w:r w:rsidR="009867CD" w:rsidRPr="009D1747">
        <w:rPr>
          <w:rFonts w:ascii="Times New Roman" w:hAnsi="Times New Roman" w:cs="Times New Roman"/>
          <w:sz w:val="24"/>
          <w:szCs w:val="24"/>
        </w:rPr>
        <w:t xml:space="preserve"> </w:t>
      </w:r>
      <w:r w:rsidR="00297E77"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All licensees are responsible for the actions of their employees</w:t>
      </w:r>
      <w:r w:rsidR="00034023" w:rsidRPr="009D1747">
        <w:rPr>
          <w:rFonts w:ascii="Times New Roman" w:hAnsi="Times New Roman" w:cs="Times New Roman"/>
          <w:sz w:val="24"/>
          <w:szCs w:val="24"/>
        </w:rPr>
        <w:t>, agents, and other representatives</w:t>
      </w:r>
      <w:r w:rsidR="006279CC" w:rsidRPr="009D1747">
        <w:rPr>
          <w:rFonts w:ascii="Times New Roman" w:hAnsi="Times New Roman" w:cs="Times New Roman"/>
          <w:sz w:val="24"/>
          <w:szCs w:val="24"/>
        </w:rPr>
        <w:t xml:space="preserve"> in regard to the sale, offer to sell, and furnishing of licensed products on the licensed premises. The sale, offer to sell, or furnishing of any licensed product by an employee </w:t>
      </w:r>
      <w:r w:rsidR="009867CD" w:rsidRPr="009D1747">
        <w:rPr>
          <w:rFonts w:ascii="Times New Roman" w:hAnsi="Times New Roman" w:cs="Times New Roman"/>
          <w:sz w:val="24"/>
          <w:szCs w:val="24"/>
        </w:rPr>
        <w:t xml:space="preserve">or other representative of a licensee </w:t>
      </w:r>
      <w:r w:rsidR="006279CC" w:rsidRPr="009D1747">
        <w:rPr>
          <w:rFonts w:ascii="Times New Roman" w:hAnsi="Times New Roman" w:cs="Times New Roman"/>
          <w:sz w:val="24"/>
          <w:szCs w:val="24"/>
        </w:rPr>
        <w:t xml:space="preserve">shall be considered an act of </w:t>
      </w:r>
      <w:r w:rsidR="009867CD" w:rsidRPr="009D1747">
        <w:rPr>
          <w:rFonts w:ascii="Times New Roman" w:hAnsi="Times New Roman" w:cs="Times New Roman"/>
          <w:sz w:val="24"/>
          <w:szCs w:val="24"/>
        </w:rPr>
        <w:t xml:space="preserve">both the employee or representative and the </w:t>
      </w:r>
      <w:r w:rsidR="006279CC" w:rsidRPr="009D1747">
        <w:rPr>
          <w:rFonts w:ascii="Times New Roman" w:hAnsi="Times New Roman" w:cs="Times New Roman"/>
          <w:sz w:val="24"/>
          <w:szCs w:val="24"/>
        </w:rPr>
        <w:t xml:space="preserve">licensee. Nothing in this section shall be construed as prohibiting the City from also subjecting </w:t>
      </w:r>
      <w:r w:rsidR="005E5B56" w:rsidRPr="009D1747">
        <w:rPr>
          <w:rFonts w:ascii="Times New Roman" w:hAnsi="Times New Roman" w:cs="Times New Roman"/>
          <w:sz w:val="24"/>
          <w:szCs w:val="24"/>
        </w:rPr>
        <w:t xml:space="preserve">a licensee’s </w:t>
      </w:r>
      <w:r w:rsidR="006279CC" w:rsidRPr="009D1747">
        <w:rPr>
          <w:rFonts w:ascii="Times New Roman" w:hAnsi="Times New Roman" w:cs="Times New Roman"/>
          <w:sz w:val="24"/>
          <w:szCs w:val="24"/>
        </w:rPr>
        <w:t>employee</w:t>
      </w:r>
      <w:r w:rsidR="005E5B56" w:rsidRPr="009D1747">
        <w:rPr>
          <w:rFonts w:ascii="Times New Roman" w:hAnsi="Times New Roman" w:cs="Times New Roman"/>
          <w:sz w:val="24"/>
          <w:szCs w:val="24"/>
        </w:rPr>
        <w:t>, agent,</w:t>
      </w:r>
      <w:r w:rsidR="006279CC" w:rsidRPr="009D1747">
        <w:rPr>
          <w:rFonts w:ascii="Times New Roman" w:hAnsi="Times New Roman" w:cs="Times New Roman"/>
          <w:sz w:val="24"/>
          <w:szCs w:val="24"/>
        </w:rPr>
        <w:t xml:space="preserve"> </w:t>
      </w:r>
      <w:r w:rsidR="00F54A79" w:rsidRPr="009D1747">
        <w:rPr>
          <w:rFonts w:ascii="Times New Roman" w:hAnsi="Times New Roman" w:cs="Times New Roman"/>
          <w:sz w:val="24"/>
          <w:szCs w:val="24"/>
        </w:rPr>
        <w:t xml:space="preserve">or </w:t>
      </w:r>
      <w:r w:rsidR="005E5B56" w:rsidRPr="009D1747">
        <w:rPr>
          <w:rFonts w:ascii="Times New Roman" w:hAnsi="Times New Roman" w:cs="Times New Roman"/>
          <w:sz w:val="24"/>
          <w:szCs w:val="24"/>
        </w:rPr>
        <w:t xml:space="preserve">other </w:t>
      </w:r>
      <w:r w:rsidR="00F54A79" w:rsidRPr="009D1747">
        <w:rPr>
          <w:rFonts w:ascii="Times New Roman" w:hAnsi="Times New Roman" w:cs="Times New Roman"/>
          <w:sz w:val="24"/>
          <w:szCs w:val="24"/>
        </w:rPr>
        <w:t xml:space="preserve">representative </w:t>
      </w:r>
      <w:r w:rsidR="006279CC" w:rsidRPr="009D1747">
        <w:rPr>
          <w:rFonts w:ascii="Times New Roman" w:hAnsi="Times New Roman" w:cs="Times New Roman"/>
          <w:sz w:val="24"/>
          <w:szCs w:val="24"/>
        </w:rPr>
        <w:t xml:space="preserve">to any civil penalties </w:t>
      </w:r>
      <w:r w:rsidR="005E5B56" w:rsidRPr="009D1747">
        <w:rPr>
          <w:rFonts w:ascii="Times New Roman" w:hAnsi="Times New Roman" w:cs="Times New Roman"/>
          <w:sz w:val="24"/>
          <w:szCs w:val="24"/>
        </w:rPr>
        <w:t xml:space="preserve">or criminal prosecution </w:t>
      </w:r>
      <w:r w:rsidR="006279CC" w:rsidRPr="009D1747">
        <w:rPr>
          <w:rFonts w:ascii="Times New Roman" w:hAnsi="Times New Roman" w:cs="Times New Roman"/>
          <w:sz w:val="24"/>
          <w:szCs w:val="24"/>
        </w:rPr>
        <w:t>that the City deems to be appropriate under this ordinance, state or federal law, or other applicable law or regulation.</w:t>
      </w:r>
    </w:p>
    <w:p w14:paraId="4DCCB9D6" w14:textId="3FAF2AA2" w:rsidR="006279CC" w:rsidRPr="009D1747" w:rsidRDefault="009B299A" w:rsidP="0067224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TEN. </w:t>
      </w:r>
      <w:r w:rsidR="006279CC" w:rsidRPr="009D1747">
        <w:rPr>
          <w:rFonts w:ascii="Times New Roman" w:hAnsi="Times New Roman" w:cs="Times New Roman"/>
          <w:b/>
          <w:bCs/>
          <w:sz w:val="24"/>
          <w:szCs w:val="24"/>
        </w:rPr>
        <w:t>Compliance Checks and Inspections</w:t>
      </w:r>
      <w:r w:rsidR="006279CC" w:rsidRPr="009D1747">
        <w:rPr>
          <w:rFonts w:ascii="Times New Roman" w:hAnsi="Times New Roman" w:cs="Times New Roman"/>
          <w:sz w:val="24"/>
          <w:szCs w:val="24"/>
        </w:rPr>
        <w:t>.</w:t>
      </w:r>
    </w:p>
    <w:p w14:paraId="506BCA8E" w14:textId="3C38247E" w:rsidR="00F54A79"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All premises licensed under this subdivision shall be open to inspection by the City during regular business hours. </w:t>
      </w:r>
      <w:r w:rsidR="00F54A79" w:rsidRPr="009D1747">
        <w:rPr>
          <w:rFonts w:ascii="Times New Roman" w:hAnsi="Times New Roman" w:cs="Times New Roman"/>
          <w:sz w:val="24"/>
          <w:szCs w:val="24"/>
        </w:rPr>
        <w:t>T</w:t>
      </w:r>
      <w:r w:rsidR="006279CC" w:rsidRPr="009D1747">
        <w:rPr>
          <w:rFonts w:ascii="Times New Roman" w:hAnsi="Times New Roman" w:cs="Times New Roman"/>
          <w:sz w:val="24"/>
          <w:szCs w:val="24"/>
        </w:rPr>
        <w:t>he City shall conduct compliance checks</w:t>
      </w:r>
      <w:r w:rsidR="00F54A79" w:rsidRPr="009D1747">
        <w:rPr>
          <w:rFonts w:ascii="Times New Roman" w:hAnsi="Times New Roman" w:cs="Times New Roman"/>
          <w:sz w:val="24"/>
          <w:szCs w:val="24"/>
        </w:rPr>
        <w:t xml:space="preserve"> at its discretion</w:t>
      </w:r>
      <w:r w:rsidR="006279CC" w:rsidRPr="009D1747">
        <w:rPr>
          <w:rFonts w:ascii="Times New Roman" w:hAnsi="Times New Roman" w:cs="Times New Roman"/>
          <w:sz w:val="24"/>
          <w:szCs w:val="24"/>
        </w:rPr>
        <w:t>.</w:t>
      </w:r>
    </w:p>
    <w:p w14:paraId="2C26ECD4" w14:textId="50DCD41C" w:rsidR="00F54A79"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No person used in compliance checks shall attempt to use a false identification misrepresenting their age. All persons lawfully engaged in a </w:t>
      </w:r>
      <w:r w:rsidR="006279CC" w:rsidRPr="009D1747">
        <w:rPr>
          <w:rFonts w:ascii="Times New Roman" w:hAnsi="Times New Roman" w:cs="Times New Roman"/>
          <w:sz w:val="24"/>
          <w:szCs w:val="24"/>
        </w:rPr>
        <w:lastRenderedPageBreak/>
        <w:t xml:space="preserve">compliance check shall answer all questions about their age asked by the licensee or their employee, and produce any identification, if any exists, for which they are asked. Persons used for the purpose of compliance checks shall be supervised by law enforcement or other designated personnel. Nothing in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xml:space="preserve"> shall prohibit compliance checks authorized by state or federal laws for educational, research, or training purposes, or required for the enforcement of a particular State or Federal law.</w:t>
      </w:r>
    </w:p>
    <w:p w14:paraId="3E8B871D" w14:textId="42C203F3" w:rsidR="007F2DD2"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Additionally, from time to time, the City will conduct inspections to determine compliance with any or all other aspects of this ordinance.</w:t>
      </w:r>
    </w:p>
    <w:p w14:paraId="0E964394" w14:textId="367E4BF7" w:rsidR="007F2DD2" w:rsidRPr="009D1747" w:rsidRDefault="009B299A" w:rsidP="0067224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ELEVEN. </w:t>
      </w:r>
      <w:r w:rsidR="006279CC" w:rsidRPr="009D1747">
        <w:rPr>
          <w:rFonts w:ascii="Times New Roman" w:hAnsi="Times New Roman" w:cs="Times New Roman"/>
          <w:b/>
          <w:bCs/>
          <w:sz w:val="24"/>
          <w:szCs w:val="24"/>
        </w:rPr>
        <w:t>Violations and Penalty</w:t>
      </w:r>
      <w:r w:rsidR="006279CC" w:rsidRPr="009D1747">
        <w:rPr>
          <w:rFonts w:ascii="Times New Roman" w:hAnsi="Times New Roman" w:cs="Times New Roman"/>
          <w:sz w:val="24"/>
          <w:szCs w:val="24"/>
        </w:rPr>
        <w:t>.</w:t>
      </w:r>
    </w:p>
    <w:p w14:paraId="075F55D1" w14:textId="281E4996" w:rsidR="006279CC"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A.</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Administrative Civil Penalties</w:t>
      </w:r>
      <w:r w:rsidR="00F54A79"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F54A79" w:rsidRPr="009D1747">
        <w:rPr>
          <w:rFonts w:ascii="Times New Roman" w:hAnsi="Times New Roman" w:cs="Times New Roman"/>
          <w:sz w:val="24"/>
          <w:szCs w:val="24"/>
        </w:rPr>
        <w:t>Individuals</w:t>
      </w:r>
      <w:r w:rsidR="006279CC" w:rsidRPr="009D1747">
        <w:rPr>
          <w:rFonts w:ascii="Times New Roman" w:hAnsi="Times New Roman" w:cs="Times New Roman"/>
          <w:sz w:val="24"/>
          <w:szCs w:val="24"/>
        </w:rPr>
        <w:t xml:space="preserv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If a person who is not a licensee is found to have violated this</w:t>
      </w:r>
      <w:r w:rsidR="00F54A79" w:rsidRPr="009D1747">
        <w:rPr>
          <w:rFonts w:ascii="Times New Roman" w:hAnsi="Times New Roman" w:cs="Times New Roman"/>
          <w:sz w:val="24"/>
          <w:szCs w:val="24"/>
        </w:rPr>
        <w:t xml:space="preserve"> </w:t>
      </w:r>
      <w:r w:rsidR="002C7CE4" w:rsidRPr="009D1747">
        <w:rPr>
          <w:rFonts w:ascii="Times New Roman" w:hAnsi="Times New Roman" w:cs="Times New Roman"/>
          <w:sz w:val="24"/>
          <w:szCs w:val="24"/>
        </w:rPr>
        <w:t>s</w:t>
      </w:r>
      <w:r w:rsidR="00F54A79" w:rsidRPr="009D1747">
        <w:rPr>
          <w:rFonts w:ascii="Times New Roman" w:hAnsi="Times New Roman" w:cs="Times New Roman"/>
          <w:sz w:val="24"/>
          <w:szCs w:val="24"/>
        </w:rPr>
        <w:t>ection</w:t>
      </w:r>
      <w:r w:rsidR="006279CC" w:rsidRPr="009D1747">
        <w:rPr>
          <w:rFonts w:ascii="Times New Roman" w:hAnsi="Times New Roman" w:cs="Times New Roman"/>
          <w:sz w:val="24"/>
          <w:szCs w:val="24"/>
        </w:rPr>
        <w:t>, the person shall be charged an administrative penalty as follows:</w:t>
      </w:r>
    </w:p>
    <w:p w14:paraId="636927E6" w14:textId="2CF9BDD6" w:rsidR="00A2308C"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First Violation.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w:t>
      </w:r>
      <w:r w:rsidR="00F54A79" w:rsidRPr="009D1747">
        <w:rPr>
          <w:rFonts w:ascii="Times New Roman" w:hAnsi="Times New Roman" w:cs="Times New Roman"/>
          <w:sz w:val="24"/>
          <w:szCs w:val="24"/>
        </w:rPr>
        <w:t>City</w:t>
      </w:r>
      <w:r w:rsidR="006279CC" w:rsidRPr="009D1747">
        <w:rPr>
          <w:rFonts w:ascii="Times New Roman" w:hAnsi="Times New Roman" w:cs="Times New Roman"/>
          <w:sz w:val="24"/>
          <w:szCs w:val="24"/>
        </w:rPr>
        <w:t xml:space="preserve"> shall impose a civil fine not to exceed $ </w:t>
      </w:r>
      <w:r w:rsidR="002B0E4D" w:rsidRPr="009D1747">
        <w:rPr>
          <w:rFonts w:ascii="Times New Roman" w:hAnsi="Times New Roman" w:cs="Times New Roman"/>
          <w:sz w:val="24"/>
          <w:szCs w:val="24"/>
        </w:rPr>
        <w:t>100</w:t>
      </w:r>
      <w:r w:rsidR="006279CC" w:rsidRPr="009D1747">
        <w:rPr>
          <w:rFonts w:ascii="Times New Roman" w:hAnsi="Times New Roman" w:cs="Times New Roman"/>
          <w:sz w:val="24"/>
          <w:szCs w:val="24"/>
        </w:rPr>
        <w:t>.00.</w:t>
      </w:r>
    </w:p>
    <w:p w14:paraId="37DCADF0" w14:textId="03F47304" w:rsidR="00A2308C"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Second Violation Within 12 months.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Council shall impose a civil fine not to exceed $ </w:t>
      </w:r>
      <w:r w:rsidR="002B0E4D" w:rsidRPr="009D1747">
        <w:rPr>
          <w:rFonts w:ascii="Times New Roman" w:hAnsi="Times New Roman" w:cs="Times New Roman"/>
          <w:sz w:val="24"/>
          <w:szCs w:val="24"/>
        </w:rPr>
        <w:t>200</w:t>
      </w:r>
      <w:r w:rsidR="006279CC" w:rsidRPr="009D1747">
        <w:rPr>
          <w:rFonts w:ascii="Times New Roman" w:hAnsi="Times New Roman" w:cs="Times New Roman"/>
          <w:sz w:val="24"/>
          <w:szCs w:val="24"/>
        </w:rPr>
        <w:t>.00.</w:t>
      </w:r>
    </w:p>
    <w:p w14:paraId="34E84BA7" w14:textId="53ED23BD" w:rsidR="006279CC"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Third Violation Within 12 months.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Council shall impose a civil fine not to exceed $ </w:t>
      </w:r>
      <w:r w:rsidR="00034076" w:rsidRPr="009D1747">
        <w:rPr>
          <w:rFonts w:ascii="Times New Roman" w:hAnsi="Times New Roman" w:cs="Times New Roman"/>
          <w:sz w:val="24"/>
          <w:szCs w:val="24"/>
        </w:rPr>
        <w:t>300</w:t>
      </w:r>
      <w:r w:rsidR="006279CC" w:rsidRPr="009D1747">
        <w:rPr>
          <w:rFonts w:ascii="Times New Roman" w:hAnsi="Times New Roman" w:cs="Times New Roman"/>
          <w:sz w:val="24"/>
          <w:szCs w:val="24"/>
        </w:rPr>
        <w:t>.00.</w:t>
      </w:r>
    </w:p>
    <w:p w14:paraId="149FBE84" w14:textId="4B80E7D8" w:rsidR="006279CC" w:rsidRPr="009D1747" w:rsidRDefault="006C0215"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B.</w:t>
      </w:r>
      <w:r w:rsidRPr="009D1747">
        <w:rPr>
          <w:rFonts w:ascii="Times New Roman" w:hAnsi="Times New Roman" w:cs="Times New Roman"/>
          <w:sz w:val="24"/>
          <w:szCs w:val="24"/>
        </w:rPr>
        <w:tab/>
      </w:r>
      <w:r w:rsidR="00A2308C" w:rsidRPr="009D1747">
        <w:rPr>
          <w:rFonts w:ascii="Times New Roman" w:hAnsi="Times New Roman" w:cs="Times New Roman"/>
          <w:sz w:val="24"/>
          <w:szCs w:val="24"/>
        </w:rPr>
        <w:t>Administrative Civil Penalties</w:t>
      </w:r>
      <w:r w:rsidRPr="009D1747">
        <w:rPr>
          <w:rFonts w:ascii="Times New Roman" w:hAnsi="Times New Roman" w:cs="Times New Roman"/>
          <w:sz w:val="24"/>
          <w:szCs w:val="24"/>
        </w:rPr>
        <w:t xml:space="preserve"> –</w:t>
      </w:r>
      <w:r w:rsidR="00A2308C"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Licensee.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If a licensee or an employee </w:t>
      </w:r>
      <w:r w:rsidR="00A2308C" w:rsidRPr="009D1747">
        <w:rPr>
          <w:rFonts w:ascii="Times New Roman" w:hAnsi="Times New Roman" w:cs="Times New Roman"/>
          <w:sz w:val="24"/>
          <w:szCs w:val="24"/>
        </w:rPr>
        <w:t xml:space="preserve">or representative </w:t>
      </w:r>
      <w:r w:rsidR="006279CC" w:rsidRPr="009D1747">
        <w:rPr>
          <w:rFonts w:ascii="Times New Roman" w:hAnsi="Times New Roman" w:cs="Times New Roman"/>
          <w:sz w:val="24"/>
          <w:szCs w:val="24"/>
        </w:rPr>
        <w:t xml:space="preserve">of a licensee is found to have violated this </w:t>
      </w:r>
      <w:r w:rsidR="002C7CE4" w:rsidRPr="009D1747">
        <w:rPr>
          <w:rFonts w:ascii="Times New Roman" w:hAnsi="Times New Roman" w:cs="Times New Roman"/>
          <w:sz w:val="24"/>
          <w:szCs w:val="24"/>
        </w:rPr>
        <w:t>section</w:t>
      </w:r>
      <w:r w:rsidR="006279CC" w:rsidRPr="009D1747">
        <w:rPr>
          <w:rFonts w:ascii="Times New Roman" w:hAnsi="Times New Roman" w:cs="Times New Roman"/>
          <w:sz w:val="24"/>
          <w:szCs w:val="24"/>
        </w:rPr>
        <w:t>, the licensee</w:t>
      </w:r>
      <w:r w:rsidR="00A2308C"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shall be charged an administrative penalty as follows:</w:t>
      </w:r>
    </w:p>
    <w:p w14:paraId="7F3B01E8" w14:textId="2B4B2FAC" w:rsidR="00A2308C"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First Violation.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w:t>
      </w:r>
      <w:r w:rsidR="00A2308C" w:rsidRPr="009D1747">
        <w:rPr>
          <w:rFonts w:ascii="Times New Roman" w:hAnsi="Times New Roman" w:cs="Times New Roman"/>
          <w:sz w:val="24"/>
          <w:szCs w:val="24"/>
        </w:rPr>
        <w:t>City</w:t>
      </w:r>
      <w:r w:rsidR="006279CC" w:rsidRPr="009D1747">
        <w:rPr>
          <w:rFonts w:ascii="Times New Roman" w:hAnsi="Times New Roman" w:cs="Times New Roman"/>
          <w:sz w:val="24"/>
          <w:szCs w:val="24"/>
        </w:rPr>
        <w:t xml:space="preserve"> shall impose a civil fine of $500.00 and suspend the license for not less than</w:t>
      </w:r>
      <w:r w:rsidR="00A2308C" w:rsidRPr="009D1747">
        <w:rPr>
          <w:rFonts w:ascii="Times New Roman" w:hAnsi="Times New Roman" w:cs="Times New Roman"/>
          <w:sz w:val="24"/>
          <w:szCs w:val="24"/>
        </w:rPr>
        <w:t xml:space="preserve"> 2 consecutive business </w:t>
      </w:r>
      <w:r w:rsidR="006279CC" w:rsidRPr="009D1747">
        <w:rPr>
          <w:rFonts w:ascii="Times New Roman" w:hAnsi="Times New Roman" w:cs="Times New Roman"/>
          <w:sz w:val="24"/>
          <w:szCs w:val="24"/>
        </w:rPr>
        <w:t>day</w:t>
      </w:r>
      <w:r w:rsidR="00A2308C" w:rsidRPr="009D1747">
        <w:rPr>
          <w:rFonts w:ascii="Times New Roman" w:hAnsi="Times New Roman" w:cs="Times New Roman"/>
          <w:sz w:val="24"/>
          <w:szCs w:val="24"/>
        </w:rPr>
        <w:t>s</w:t>
      </w:r>
      <w:r w:rsidR="006279CC" w:rsidRPr="009D1747">
        <w:rPr>
          <w:rFonts w:ascii="Times New Roman" w:hAnsi="Times New Roman" w:cs="Times New Roman"/>
          <w:sz w:val="24"/>
          <w:szCs w:val="24"/>
        </w:rPr>
        <w:t>.</w:t>
      </w:r>
    </w:p>
    <w:p w14:paraId="6B5A444F" w14:textId="7E70AA07" w:rsidR="003404E8"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Second Violation Within 36 Months.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The Council shall impose a civil fine of $1,000.00 and suspend the</w:t>
      </w:r>
      <w:r w:rsidR="00A2308C"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license for not less than </w:t>
      </w:r>
      <w:r w:rsidR="00A2308C" w:rsidRPr="009D1747">
        <w:rPr>
          <w:rFonts w:ascii="Times New Roman" w:hAnsi="Times New Roman" w:cs="Times New Roman"/>
          <w:sz w:val="24"/>
          <w:szCs w:val="24"/>
        </w:rPr>
        <w:t>5</w:t>
      </w:r>
      <w:r w:rsidR="006279CC" w:rsidRPr="009D1747">
        <w:rPr>
          <w:rFonts w:ascii="Times New Roman" w:hAnsi="Times New Roman" w:cs="Times New Roman"/>
          <w:sz w:val="24"/>
          <w:szCs w:val="24"/>
        </w:rPr>
        <w:t xml:space="preserve"> consecutive </w:t>
      </w:r>
      <w:r w:rsidR="00A2308C" w:rsidRPr="009D1747">
        <w:rPr>
          <w:rFonts w:ascii="Times New Roman" w:hAnsi="Times New Roman" w:cs="Times New Roman"/>
          <w:sz w:val="24"/>
          <w:szCs w:val="24"/>
        </w:rPr>
        <w:t xml:space="preserve">business </w:t>
      </w:r>
      <w:r w:rsidR="006279CC" w:rsidRPr="009D1747">
        <w:rPr>
          <w:rFonts w:ascii="Times New Roman" w:hAnsi="Times New Roman" w:cs="Times New Roman"/>
          <w:sz w:val="24"/>
          <w:szCs w:val="24"/>
        </w:rPr>
        <w:t>days.</w:t>
      </w:r>
    </w:p>
    <w:p w14:paraId="452DBC9B" w14:textId="4337D8DC" w:rsidR="003404E8"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iii.</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Third Violation Within 36 Months.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The Council shall impose a civil fine of $2,000.00 and suspend the</w:t>
      </w:r>
      <w:r w:rsidR="003404E8"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license for not less than 10 consecutive days.</w:t>
      </w:r>
    </w:p>
    <w:p w14:paraId="65415376" w14:textId="508755C0" w:rsidR="006279CC" w:rsidRPr="009D1747" w:rsidRDefault="006C0215"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iv.</w:t>
      </w:r>
      <w:r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Fourth Violation Within 36 Months.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The Council shall revoke the license for </w:t>
      </w:r>
      <w:r w:rsidR="003404E8" w:rsidRPr="009D1747">
        <w:rPr>
          <w:rFonts w:ascii="Times New Roman" w:hAnsi="Times New Roman" w:cs="Times New Roman"/>
          <w:sz w:val="24"/>
          <w:szCs w:val="24"/>
        </w:rPr>
        <w:t>not less than</w:t>
      </w:r>
      <w:r w:rsidR="006279CC" w:rsidRPr="009D1747">
        <w:rPr>
          <w:rFonts w:ascii="Times New Roman" w:hAnsi="Times New Roman" w:cs="Times New Roman"/>
          <w:sz w:val="24"/>
          <w:szCs w:val="24"/>
        </w:rPr>
        <w:t xml:space="preserve"> one year.</w:t>
      </w:r>
    </w:p>
    <w:p w14:paraId="162BC24B" w14:textId="72F17AD1" w:rsidR="006279CC" w:rsidRPr="009D1747" w:rsidRDefault="009F53A9"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C.</w:t>
      </w:r>
      <w:r w:rsidR="003404E8"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Administrative Penalty Procedures.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Notwithstanding anything to the contrary in this </w:t>
      </w:r>
      <w:r w:rsidR="002C7CE4" w:rsidRPr="009D1747">
        <w:rPr>
          <w:rFonts w:ascii="Times New Roman" w:hAnsi="Times New Roman" w:cs="Times New Roman"/>
          <w:sz w:val="24"/>
          <w:szCs w:val="24"/>
        </w:rPr>
        <w:t>s</w:t>
      </w:r>
      <w:r w:rsidR="006279CC" w:rsidRPr="009D1747">
        <w:rPr>
          <w:rFonts w:ascii="Times New Roman" w:hAnsi="Times New Roman" w:cs="Times New Roman"/>
          <w:sz w:val="24"/>
          <w:szCs w:val="24"/>
        </w:rPr>
        <w:t>ection:</w:t>
      </w:r>
    </w:p>
    <w:p w14:paraId="02A137FB" w14:textId="35019C7D" w:rsidR="006279CC" w:rsidRPr="009D1747" w:rsidRDefault="009F53A9" w:rsidP="007B3988">
      <w:pPr>
        <w:spacing w:line="240" w:lineRule="auto"/>
        <w:ind w:left="2880" w:hanging="720"/>
        <w:jc w:val="both"/>
        <w:rPr>
          <w:rFonts w:ascii="Times New Roman" w:hAnsi="Times New Roman" w:cs="Times New Roman"/>
          <w:sz w:val="24"/>
          <w:szCs w:val="24"/>
        </w:rPr>
      </w:pPr>
      <w:r w:rsidRPr="009D1747">
        <w:rPr>
          <w:rFonts w:ascii="Times New Roman" w:hAnsi="Times New Roman" w:cs="Times New Roman"/>
          <w:sz w:val="24"/>
          <w:szCs w:val="24"/>
        </w:rPr>
        <w:t>i</w:t>
      </w:r>
      <w:r w:rsidR="006B01FD" w:rsidRPr="009D1747">
        <w:rPr>
          <w:rFonts w:ascii="Times New Roman" w:hAnsi="Times New Roman" w:cs="Times New Roman"/>
          <w:sz w:val="24"/>
          <w:szCs w:val="24"/>
        </w:rPr>
        <w:t>.</w:t>
      </w:r>
      <w:r w:rsidR="006B01FD" w:rsidRPr="009D1747">
        <w:rPr>
          <w:rFonts w:ascii="Times New Roman" w:hAnsi="Times New Roman" w:cs="Times New Roman"/>
          <w:sz w:val="24"/>
          <w:szCs w:val="24"/>
        </w:rPr>
        <w:tab/>
        <w:t>I</w:t>
      </w:r>
      <w:r w:rsidR="006279CC" w:rsidRPr="009D1747">
        <w:rPr>
          <w:rFonts w:ascii="Times New Roman" w:hAnsi="Times New Roman" w:cs="Times New Roman"/>
          <w:sz w:val="24"/>
          <w:szCs w:val="24"/>
        </w:rPr>
        <w:t xml:space="preserve">f one of the foregoing penalties is imposed by </w:t>
      </w:r>
      <w:r w:rsidR="006B01FD" w:rsidRPr="009D1747">
        <w:rPr>
          <w:rFonts w:ascii="Times New Roman" w:hAnsi="Times New Roman" w:cs="Times New Roman"/>
          <w:sz w:val="24"/>
          <w:szCs w:val="24"/>
        </w:rPr>
        <w:t>the City</w:t>
      </w:r>
      <w:r w:rsidR="006279CC" w:rsidRPr="009D1747">
        <w:rPr>
          <w:rFonts w:ascii="Times New Roman" w:hAnsi="Times New Roman" w:cs="Times New Roman"/>
          <w:sz w:val="24"/>
          <w:szCs w:val="24"/>
        </w:rPr>
        <w:t>, no penalty shall take effect</w:t>
      </w:r>
      <w:r w:rsidR="006B01FD"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until the licensee or person has </w:t>
      </w:r>
      <w:r w:rsidR="006B01FD" w:rsidRPr="009D1747">
        <w:rPr>
          <w:rFonts w:ascii="Times New Roman" w:hAnsi="Times New Roman" w:cs="Times New Roman"/>
          <w:sz w:val="24"/>
          <w:szCs w:val="24"/>
        </w:rPr>
        <w:t>been served with</w:t>
      </w:r>
      <w:r w:rsidR="006279CC" w:rsidRPr="009D1747">
        <w:rPr>
          <w:rFonts w:ascii="Times New Roman" w:hAnsi="Times New Roman" w:cs="Times New Roman"/>
          <w:sz w:val="24"/>
          <w:szCs w:val="24"/>
        </w:rPr>
        <w:t xml:space="preserve"> notice (served personally or by mail</w:t>
      </w:r>
      <w:r w:rsidR="006B01FD" w:rsidRPr="009D1747">
        <w:rPr>
          <w:rFonts w:ascii="Times New Roman" w:hAnsi="Times New Roman" w:cs="Times New Roman"/>
          <w:sz w:val="24"/>
          <w:szCs w:val="24"/>
        </w:rPr>
        <w:t xml:space="preserve"> delivered to the business address of the licensee</w:t>
      </w:r>
      <w:r w:rsidR="006279CC" w:rsidRPr="009D1747">
        <w:rPr>
          <w:rFonts w:ascii="Times New Roman" w:hAnsi="Times New Roman" w:cs="Times New Roman"/>
          <w:sz w:val="24"/>
          <w:szCs w:val="24"/>
        </w:rPr>
        <w:t>) of the alleged violation and of the opportunity for a hearing before the Counci</w:t>
      </w:r>
      <w:r w:rsidR="00CF71B4" w:rsidRPr="009D1747">
        <w:rPr>
          <w:rFonts w:ascii="Times New Roman" w:hAnsi="Times New Roman" w:cs="Times New Roman"/>
          <w:sz w:val="24"/>
          <w:szCs w:val="24"/>
        </w:rPr>
        <w:t>l</w:t>
      </w:r>
      <w:r w:rsidR="006279CC" w:rsidRPr="009D1747">
        <w:rPr>
          <w:rFonts w:ascii="Times New Roman" w:hAnsi="Times New Roman" w:cs="Times New Roman"/>
          <w:sz w:val="24"/>
          <w:szCs w:val="24"/>
        </w:rPr>
        <w:t xml:space="preserve">, and such notice must </w:t>
      </w:r>
      <w:r w:rsidR="006279CC" w:rsidRPr="009D1747">
        <w:rPr>
          <w:rFonts w:ascii="Times New Roman" w:hAnsi="Times New Roman" w:cs="Times New Roman"/>
          <w:sz w:val="24"/>
          <w:szCs w:val="24"/>
        </w:rPr>
        <w:lastRenderedPageBreak/>
        <w:t xml:space="preserve">be in writing and must provide that a right to a hearing before the Council must be requested within </w:t>
      </w:r>
      <w:r w:rsidR="00FD2CF2" w:rsidRPr="009D1747">
        <w:rPr>
          <w:rFonts w:ascii="Times New Roman" w:hAnsi="Times New Roman" w:cs="Times New Roman"/>
          <w:sz w:val="24"/>
          <w:szCs w:val="24"/>
        </w:rPr>
        <w:t>15</w:t>
      </w:r>
      <w:r w:rsidR="006279CC" w:rsidRPr="009D1747">
        <w:rPr>
          <w:rFonts w:ascii="Times New Roman" w:hAnsi="Times New Roman" w:cs="Times New Roman"/>
          <w:sz w:val="24"/>
          <w:szCs w:val="24"/>
        </w:rPr>
        <w:t xml:space="preserve"> business days of </w:t>
      </w:r>
      <w:r w:rsidR="00FD2CF2" w:rsidRPr="009D1747">
        <w:rPr>
          <w:rFonts w:ascii="Times New Roman" w:hAnsi="Times New Roman" w:cs="Times New Roman"/>
          <w:sz w:val="24"/>
          <w:szCs w:val="24"/>
        </w:rPr>
        <w:t>mailing</w:t>
      </w:r>
      <w:r w:rsidR="006279CC" w:rsidRPr="009D1747">
        <w:rPr>
          <w:rFonts w:ascii="Times New Roman" w:hAnsi="Times New Roman" w:cs="Times New Roman"/>
          <w:sz w:val="24"/>
          <w:szCs w:val="24"/>
        </w:rPr>
        <w:t xml:space="preserve"> </w:t>
      </w:r>
      <w:r w:rsidR="00FD2CF2" w:rsidRPr="009D1747">
        <w:rPr>
          <w:rFonts w:ascii="Times New Roman" w:hAnsi="Times New Roman" w:cs="Times New Roman"/>
          <w:sz w:val="24"/>
          <w:szCs w:val="24"/>
        </w:rPr>
        <w:t xml:space="preserve">or personal service </w:t>
      </w:r>
      <w:r w:rsidR="006279CC" w:rsidRPr="009D1747">
        <w:rPr>
          <w:rFonts w:ascii="Times New Roman" w:hAnsi="Times New Roman" w:cs="Times New Roman"/>
          <w:sz w:val="24"/>
          <w:szCs w:val="24"/>
        </w:rPr>
        <w:t xml:space="preserve">of the notice or such </w:t>
      </w:r>
      <w:r w:rsidR="00D05FB1" w:rsidRPr="009D1747">
        <w:rPr>
          <w:rFonts w:ascii="Times New Roman" w:hAnsi="Times New Roman" w:cs="Times New Roman"/>
          <w:sz w:val="24"/>
          <w:szCs w:val="24"/>
        </w:rPr>
        <w:t xml:space="preserve">hearing </w:t>
      </w:r>
      <w:r w:rsidR="006279CC" w:rsidRPr="009D1747">
        <w:rPr>
          <w:rFonts w:ascii="Times New Roman" w:hAnsi="Times New Roman" w:cs="Times New Roman"/>
          <w:sz w:val="24"/>
          <w:szCs w:val="24"/>
        </w:rPr>
        <w:t>right shall terminate</w:t>
      </w:r>
      <w:r w:rsidR="00D05FB1" w:rsidRPr="009D1747">
        <w:rPr>
          <w:rFonts w:ascii="Times New Roman" w:hAnsi="Times New Roman" w:cs="Times New Roman"/>
          <w:sz w:val="24"/>
          <w:szCs w:val="24"/>
        </w:rPr>
        <w:t xml:space="preserve">. </w:t>
      </w:r>
    </w:p>
    <w:p w14:paraId="15FD673B" w14:textId="19DD24EE" w:rsidR="006279CC" w:rsidRPr="009D1747" w:rsidRDefault="009F53A9"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D</w:t>
      </w:r>
      <w:r w:rsidR="00D05FB1" w:rsidRPr="009D1747">
        <w:rPr>
          <w:rFonts w:ascii="Times New Roman" w:hAnsi="Times New Roman" w:cs="Times New Roman"/>
          <w:sz w:val="24"/>
          <w:szCs w:val="24"/>
        </w:rPr>
        <w:t>.</w:t>
      </w:r>
      <w:r w:rsidR="00D05FB1" w:rsidRPr="009D1747">
        <w:rPr>
          <w:rFonts w:ascii="Times New Roman" w:hAnsi="Times New Roman" w:cs="Times New Roman"/>
          <w:sz w:val="24"/>
          <w:szCs w:val="24"/>
        </w:rPr>
        <w:tab/>
      </w:r>
      <w:r w:rsidR="006279CC" w:rsidRPr="009D1747">
        <w:rPr>
          <w:rFonts w:ascii="Times New Roman" w:hAnsi="Times New Roman" w:cs="Times New Roman"/>
          <w:sz w:val="24"/>
          <w:szCs w:val="24"/>
        </w:rPr>
        <w:t xml:space="preserve">Misdemeanor Prosecution. </w:t>
      </w:r>
      <w:r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Nothing in this section shall prohibit the City from seeking prosecution as a</w:t>
      </w:r>
      <w:r w:rsidR="00D05FB1"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misdemeanor for any alleged violation of this </w:t>
      </w:r>
      <w:r w:rsidR="002C7CE4" w:rsidRPr="009D1747">
        <w:rPr>
          <w:rFonts w:ascii="Times New Roman" w:hAnsi="Times New Roman" w:cs="Times New Roman"/>
          <w:sz w:val="24"/>
          <w:szCs w:val="24"/>
        </w:rPr>
        <w:t>s</w:t>
      </w:r>
      <w:r w:rsidR="00D05FB1" w:rsidRPr="009D1747">
        <w:rPr>
          <w:rFonts w:ascii="Times New Roman" w:hAnsi="Times New Roman" w:cs="Times New Roman"/>
          <w:sz w:val="24"/>
          <w:szCs w:val="24"/>
        </w:rPr>
        <w:t>ection</w:t>
      </w:r>
      <w:r w:rsidR="006279CC" w:rsidRPr="009D1747">
        <w:rPr>
          <w:rFonts w:ascii="Times New Roman" w:hAnsi="Times New Roman" w:cs="Times New Roman"/>
          <w:sz w:val="24"/>
          <w:szCs w:val="24"/>
        </w:rPr>
        <w:t>.</w:t>
      </w:r>
    </w:p>
    <w:p w14:paraId="3314B32A" w14:textId="53DE76CE" w:rsidR="00283D3E" w:rsidRPr="009D1747" w:rsidRDefault="009F53A9" w:rsidP="007B3988">
      <w:pPr>
        <w:spacing w:line="240" w:lineRule="auto"/>
        <w:ind w:left="2160" w:hanging="720"/>
        <w:jc w:val="both"/>
        <w:rPr>
          <w:rFonts w:ascii="Times New Roman" w:hAnsi="Times New Roman" w:cs="Times New Roman"/>
          <w:sz w:val="24"/>
          <w:szCs w:val="24"/>
        </w:rPr>
      </w:pPr>
      <w:r w:rsidRPr="009D1747">
        <w:rPr>
          <w:rFonts w:ascii="Times New Roman" w:hAnsi="Times New Roman" w:cs="Times New Roman"/>
          <w:sz w:val="24"/>
          <w:szCs w:val="24"/>
        </w:rPr>
        <w:t>E</w:t>
      </w:r>
      <w:r w:rsidR="00283D3E" w:rsidRPr="009D1747">
        <w:rPr>
          <w:rFonts w:ascii="Times New Roman" w:hAnsi="Times New Roman" w:cs="Times New Roman"/>
          <w:sz w:val="24"/>
          <w:szCs w:val="24"/>
        </w:rPr>
        <w:t>.</w:t>
      </w:r>
      <w:r w:rsidR="00283D3E" w:rsidRPr="009D1747">
        <w:rPr>
          <w:rFonts w:ascii="Times New Roman" w:hAnsi="Times New Roman" w:cs="Times New Roman"/>
          <w:sz w:val="24"/>
          <w:szCs w:val="24"/>
        </w:rPr>
        <w:tab/>
        <w:t xml:space="preserve">Continuing Violations. </w:t>
      </w:r>
      <w:r w:rsidRPr="009D1747">
        <w:rPr>
          <w:rFonts w:ascii="Times New Roman" w:hAnsi="Times New Roman" w:cs="Times New Roman"/>
          <w:sz w:val="24"/>
          <w:szCs w:val="24"/>
        </w:rPr>
        <w:t xml:space="preserve"> </w:t>
      </w:r>
      <w:r w:rsidR="00283D3E" w:rsidRPr="009D1747">
        <w:rPr>
          <w:rFonts w:ascii="Times New Roman" w:hAnsi="Times New Roman" w:cs="Times New Roman"/>
          <w:sz w:val="24"/>
          <w:szCs w:val="24"/>
        </w:rPr>
        <w:t xml:space="preserve">Each day that a violation of this </w:t>
      </w:r>
      <w:r w:rsidR="002C7CE4" w:rsidRPr="009D1747">
        <w:rPr>
          <w:rFonts w:ascii="Times New Roman" w:hAnsi="Times New Roman" w:cs="Times New Roman"/>
          <w:sz w:val="24"/>
          <w:szCs w:val="24"/>
        </w:rPr>
        <w:t>s</w:t>
      </w:r>
      <w:r w:rsidR="00283D3E" w:rsidRPr="009D1747">
        <w:rPr>
          <w:rFonts w:ascii="Times New Roman" w:hAnsi="Times New Roman" w:cs="Times New Roman"/>
          <w:sz w:val="24"/>
          <w:szCs w:val="24"/>
        </w:rPr>
        <w:t>ection continues shall be considered a separate offense.</w:t>
      </w:r>
    </w:p>
    <w:p w14:paraId="5E281A13" w14:textId="63C94236" w:rsidR="003E0CE4" w:rsidRPr="009D1747" w:rsidRDefault="009B299A" w:rsidP="009B299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TWELVE. </w:t>
      </w:r>
      <w:r w:rsidR="003E0CE4" w:rsidRPr="009D1747">
        <w:rPr>
          <w:rFonts w:ascii="Times New Roman" w:hAnsi="Times New Roman" w:cs="Times New Roman"/>
          <w:b/>
          <w:bCs/>
          <w:sz w:val="24"/>
          <w:szCs w:val="24"/>
        </w:rPr>
        <w:t xml:space="preserve">Medical </w:t>
      </w:r>
      <w:r w:rsidR="00F75270" w:rsidRPr="009D1747">
        <w:rPr>
          <w:rFonts w:ascii="Times New Roman" w:hAnsi="Times New Roman" w:cs="Times New Roman"/>
          <w:b/>
          <w:bCs/>
          <w:sz w:val="24"/>
          <w:szCs w:val="24"/>
        </w:rPr>
        <w:t xml:space="preserve">Cannabis Manufacture, </w:t>
      </w:r>
      <w:r w:rsidR="003E0CE4" w:rsidRPr="009D1747">
        <w:rPr>
          <w:rFonts w:ascii="Times New Roman" w:hAnsi="Times New Roman" w:cs="Times New Roman"/>
          <w:b/>
          <w:bCs/>
          <w:sz w:val="24"/>
          <w:szCs w:val="24"/>
        </w:rPr>
        <w:t>Dispens</w:t>
      </w:r>
      <w:r w:rsidR="00F75270" w:rsidRPr="009D1747">
        <w:rPr>
          <w:rFonts w:ascii="Times New Roman" w:hAnsi="Times New Roman" w:cs="Times New Roman"/>
          <w:b/>
          <w:bCs/>
          <w:sz w:val="24"/>
          <w:szCs w:val="24"/>
        </w:rPr>
        <w:t xml:space="preserve">ing, </w:t>
      </w:r>
      <w:r w:rsidR="003E0CE4" w:rsidRPr="009D1747">
        <w:rPr>
          <w:rFonts w:ascii="Times New Roman" w:hAnsi="Times New Roman" w:cs="Times New Roman"/>
          <w:b/>
          <w:bCs/>
          <w:sz w:val="24"/>
          <w:szCs w:val="24"/>
        </w:rPr>
        <w:t>and Use</w:t>
      </w:r>
      <w:r w:rsidR="003E0CE4" w:rsidRPr="009D1747">
        <w:rPr>
          <w:rFonts w:ascii="Times New Roman" w:hAnsi="Times New Roman" w:cs="Times New Roman"/>
          <w:sz w:val="24"/>
          <w:szCs w:val="24"/>
        </w:rPr>
        <w:t>.</w:t>
      </w:r>
      <w:r w:rsidR="00CF11D6" w:rsidRPr="009D1747">
        <w:rPr>
          <w:rFonts w:ascii="Times New Roman" w:hAnsi="Times New Roman" w:cs="Times New Roman"/>
          <w:sz w:val="24"/>
          <w:szCs w:val="24"/>
        </w:rPr>
        <w:t xml:space="preserve"> </w:t>
      </w:r>
      <w:r w:rsidR="00297E77" w:rsidRPr="009D1747">
        <w:rPr>
          <w:rFonts w:ascii="Times New Roman" w:hAnsi="Times New Roman" w:cs="Times New Roman"/>
          <w:sz w:val="24"/>
          <w:szCs w:val="24"/>
        </w:rPr>
        <w:t xml:space="preserve"> </w:t>
      </w:r>
      <w:r w:rsidR="00CF11D6" w:rsidRPr="009D1747">
        <w:rPr>
          <w:rFonts w:ascii="Times New Roman" w:hAnsi="Times New Roman" w:cs="Times New Roman"/>
          <w:sz w:val="24"/>
          <w:szCs w:val="24"/>
        </w:rPr>
        <w:t>Nothing herein shall be construed to prohibit, prevent, impede</w:t>
      </w:r>
      <w:r w:rsidR="00F75270" w:rsidRPr="009D1747">
        <w:rPr>
          <w:rFonts w:ascii="Times New Roman" w:hAnsi="Times New Roman" w:cs="Times New Roman"/>
          <w:sz w:val="24"/>
          <w:szCs w:val="24"/>
        </w:rPr>
        <w:t>, or otherwise change</w:t>
      </w:r>
      <w:r w:rsidR="00CF11D6" w:rsidRPr="009D1747">
        <w:rPr>
          <w:rFonts w:ascii="Times New Roman" w:hAnsi="Times New Roman" w:cs="Times New Roman"/>
          <w:sz w:val="24"/>
          <w:szCs w:val="24"/>
        </w:rPr>
        <w:t xml:space="preserve"> any person’s right to </w:t>
      </w:r>
      <w:r w:rsidR="00F75270" w:rsidRPr="009D1747">
        <w:rPr>
          <w:rFonts w:ascii="Times New Roman" w:hAnsi="Times New Roman" w:cs="Times New Roman"/>
          <w:sz w:val="24"/>
          <w:szCs w:val="24"/>
        </w:rPr>
        <w:t xml:space="preserve">lawfully manufacture, </w:t>
      </w:r>
      <w:r w:rsidR="00CF11D6" w:rsidRPr="009D1747">
        <w:rPr>
          <w:rFonts w:ascii="Times New Roman" w:hAnsi="Times New Roman" w:cs="Times New Roman"/>
          <w:sz w:val="24"/>
          <w:szCs w:val="24"/>
        </w:rPr>
        <w:t xml:space="preserve">obtain, dispense, </w:t>
      </w:r>
      <w:r w:rsidR="00E57FE9" w:rsidRPr="009D1747">
        <w:rPr>
          <w:rFonts w:ascii="Times New Roman" w:hAnsi="Times New Roman" w:cs="Times New Roman"/>
          <w:sz w:val="24"/>
          <w:szCs w:val="24"/>
        </w:rPr>
        <w:t xml:space="preserve">distribute, </w:t>
      </w:r>
      <w:r w:rsidR="00CF11D6" w:rsidRPr="009D1747">
        <w:rPr>
          <w:rFonts w:ascii="Times New Roman" w:hAnsi="Times New Roman" w:cs="Times New Roman"/>
          <w:sz w:val="24"/>
          <w:szCs w:val="24"/>
        </w:rPr>
        <w:t>possess</w:t>
      </w:r>
      <w:r w:rsidR="00B96B20" w:rsidRPr="009D1747">
        <w:rPr>
          <w:rFonts w:ascii="Times New Roman" w:hAnsi="Times New Roman" w:cs="Times New Roman"/>
          <w:sz w:val="24"/>
          <w:szCs w:val="24"/>
        </w:rPr>
        <w:t>,</w:t>
      </w:r>
      <w:r w:rsidR="00E57FE9" w:rsidRPr="009D1747">
        <w:rPr>
          <w:rFonts w:ascii="Times New Roman" w:hAnsi="Times New Roman" w:cs="Times New Roman"/>
          <w:sz w:val="24"/>
          <w:szCs w:val="24"/>
        </w:rPr>
        <w:t xml:space="preserve"> prescribe,</w:t>
      </w:r>
      <w:r w:rsidR="00CF11D6" w:rsidRPr="009D1747">
        <w:rPr>
          <w:rFonts w:ascii="Times New Roman" w:hAnsi="Times New Roman" w:cs="Times New Roman"/>
          <w:sz w:val="24"/>
          <w:szCs w:val="24"/>
        </w:rPr>
        <w:t xml:space="preserve"> or use </w:t>
      </w:r>
      <w:r w:rsidR="00B96B20" w:rsidRPr="009D1747">
        <w:rPr>
          <w:rFonts w:ascii="Times New Roman" w:hAnsi="Times New Roman" w:cs="Times New Roman"/>
          <w:sz w:val="24"/>
          <w:szCs w:val="24"/>
        </w:rPr>
        <w:t>medical cannabis in compliance with state law.</w:t>
      </w:r>
      <w:r w:rsidR="00F75270" w:rsidRPr="009D1747">
        <w:rPr>
          <w:rFonts w:ascii="Times New Roman" w:hAnsi="Times New Roman" w:cs="Times New Roman"/>
          <w:sz w:val="24"/>
          <w:szCs w:val="24"/>
        </w:rPr>
        <w:t xml:space="preserve"> Provided, however, that nothing herein shall be construed to</w:t>
      </w:r>
      <w:r w:rsidR="006A6D38" w:rsidRPr="009D1747">
        <w:rPr>
          <w:rFonts w:ascii="Times New Roman" w:hAnsi="Times New Roman" w:cs="Times New Roman"/>
          <w:sz w:val="24"/>
          <w:szCs w:val="24"/>
        </w:rPr>
        <w:t xml:space="preserve"> grant or</w:t>
      </w:r>
      <w:r w:rsidR="00F75270" w:rsidRPr="009D1747">
        <w:rPr>
          <w:rFonts w:ascii="Times New Roman" w:hAnsi="Times New Roman" w:cs="Times New Roman"/>
          <w:sz w:val="24"/>
          <w:szCs w:val="24"/>
        </w:rPr>
        <w:t xml:space="preserve"> expand those rights.</w:t>
      </w:r>
    </w:p>
    <w:p w14:paraId="5A23136A" w14:textId="58A01953" w:rsidR="006279CC" w:rsidRPr="009D1747" w:rsidRDefault="009B299A" w:rsidP="009B299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THIRTEEN. </w:t>
      </w:r>
      <w:r w:rsidR="006279CC" w:rsidRPr="009D1747">
        <w:rPr>
          <w:rFonts w:ascii="Times New Roman" w:hAnsi="Times New Roman" w:cs="Times New Roman"/>
          <w:b/>
          <w:bCs/>
          <w:sz w:val="24"/>
          <w:szCs w:val="24"/>
        </w:rPr>
        <w:t>Severability</w:t>
      </w:r>
      <w:r w:rsidR="006279CC" w:rsidRPr="009D1747">
        <w:rPr>
          <w:rFonts w:ascii="Times New Roman" w:hAnsi="Times New Roman" w:cs="Times New Roman"/>
          <w:sz w:val="24"/>
          <w:szCs w:val="24"/>
        </w:rPr>
        <w:t>.</w:t>
      </w:r>
      <w:r w:rsidR="00297E77" w:rsidRPr="009D1747">
        <w:rPr>
          <w:rFonts w:ascii="Times New Roman" w:hAnsi="Times New Roman" w:cs="Times New Roman"/>
          <w:sz w:val="24"/>
          <w:szCs w:val="24"/>
        </w:rPr>
        <w:t xml:space="preserve"> </w:t>
      </w:r>
      <w:r w:rsidR="00D05FB1"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If any </w:t>
      </w:r>
      <w:r w:rsidR="00D05FB1" w:rsidRPr="009D1747">
        <w:rPr>
          <w:rFonts w:ascii="Times New Roman" w:hAnsi="Times New Roman" w:cs="Times New Roman"/>
          <w:sz w:val="24"/>
          <w:szCs w:val="24"/>
        </w:rPr>
        <w:t>part</w:t>
      </w:r>
      <w:r w:rsidR="006279CC" w:rsidRPr="009D1747">
        <w:rPr>
          <w:rFonts w:ascii="Times New Roman" w:hAnsi="Times New Roman" w:cs="Times New Roman"/>
          <w:sz w:val="24"/>
          <w:szCs w:val="24"/>
        </w:rPr>
        <w:t xml:space="preserve"> of this ordinance is held invalid, such invalidity will not affect other sections or provisions that can be given force and effect without the invalidated section or provision.</w:t>
      </w:r>
    </w:p>
    <w:p w14:paraId="5E7B23DF" w14:textId="5CE4BC15" w:rsidR="00611E09" w:rsidRPr="009D1747" w:rsidRDefault="009B299A" w:rsidP="009B299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FOURTEEN. </w:t>
      </w:r>
      <w:r w:rsidR="00611E09" w:rsidRPr="009D1747">
        <w:rPr>
          <w:rFonts w:ascii="Times New Roman" w:hAnsi="Times New Roman" w:cs="Times New Roman"/>
          <w:b/>
          <w:bCs/>
          <w:sz w:val="24"/>
          <w:szCs w:val="24"/>
        </w:rPr>
        <w:t>Provisions of State Law Adopted</w:t>
      </w:r>
      <w:r w:rsidR="00611E09" w:rsidRPr="009D1747">
        <w:rPr>
          <w:rFonts w:ascii="Times New Roman" w:hAnsi="Times New Roman" w:cs="Times New Roman"/>
          <w:sz w:val="24"/>
          <w:szCs w:val="24"/>
        </w:rPr>
        <w:t xml:space="preserve">. </w:t>
      </w:r>
      <w:r w:rsidR="00297E77" w:rsidRPr="009D1747">
        <w:rPr>
          <w:rFonts w:ascii="Times New Roman" w:hAnsi="Times New Roman" w:cs="Times New Roman"/>
          <w:sz w:val="24"/>
          <w:szCs w:val="24"/>
        </w:rPr>
        <w:t xml:space="preserve"> </w:t>
      </w:r>
      <w:r w:rsidR="00611E09" w:rsidRPr="009D1747">
        <w:rPr>
          <w:rFonts w:ascii="Times New Roman" w:hAnsi="Times New Roman" w:cs="Times New Roman"/>
          <w:sz w:val="24"/>
          <w:szCs w:val="24"/>
        </w:rPr>
        <w:t>The provisions of Minn. Stat. § 151.72, relating to licensed products are adopted and made a part of this ordinance as if set out in full.</w:t>
      </w:r>
    </w:p>
    <w:p w14:paraId="61DE865F" w14:textId="7DB16561" w:rsidR="006C2CE4" w:rsidRPr="009D1747" w:rsidRDefault="009B299A" w:rsidP="009B299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FIFTEEN. </w:t>
      </w:r>
      <w:r w:rsidR="006279CC" w:rsidRPr="009D1747">
        <w:rPr>
          <w:rFonts w:ascii="Times New Roman" w:hAnsi="Times New Roman" w:cs="Times New Roman"/>
          <w:b/>
          <w:bCs/>
          <w:sz w:val="24"/>
          <w:szCs w:val="24"/>
        </w:rPr>
        <w:t>Effective Date</w:t>
      </w:r>
      <w:r w:rsidR="006279CC" w:rsidRPr="009D1747">
        <w:rPr>
          <w:rFonts w:ascii="Times New Roman" w:hAnsi="Times New Roman" w:cs="Times New Roman"/>
          <w:sz w:val="24"/>
          <w:szCs w:val="24"/>
        </w:rPr>
        <w:t>.</w:t>
      </w:r>
      <w:r w:rsidR="00297E77" w:rsidRPr="009D1747">
        <w:rPr>
          <w:rFonts w:ascii="Times New Roman" w:hAnsi="Times New Roman" w:cs="Times New Roman"/>
          <w:sz w:val="24"/>
          <w:szCs w:val="24"/>
        </w:rPr>
        <w:t xml:space="preserve"> </w:t>
      </w:r>
      <w:r w:rsidR="00032179" w:rsidRPr="009D1747">
        <w:rPr>
          <w:rFonts w:ascii="Times New Roman" w:hAnsi="Times New Roman" w:cs="Times New Roman"/>
          <w:sz w:val="24"/>
          <w:szCs w:val="24"/>
        </w:rPr>
        <w:t xml:space="preserve"> </w:t>
      </w:r>
      <w:r w:rsidR="006279CC" w:rsidRPr="009D1747">
        <w:rPr>
          <w:rFonts w:ascii="Times New Roman" w:hAnsi="Times New Roman" w:cs="Times New Roman"/>
          <w:sz w:val="24"/>
          <w:szCs w:val="24"/>
        </w:rPr>
        <w:t xml:space="preserve">This ordinance becomes effective upon </w:t>
      </w:r>
      <w:r w:rsidR="006B7E45" w:rsidRPr="009D1747">
        <w:rPr>
          <w:rFonts w:ascii="Times New Roman" w:hAnsi="Times New Roman" w:cs="Times New Roman"/>
          <w:sz w:val="24"/>
          <w:szCs w:val="24"/>
        </w:rPr>
        <w:t xml:space="preserve">its </w:t>
      </w:r>
      <w:r w:rsidR="00032179" w:rsidRPr="009D1747">
        <w:rPr>
          <w:rFonts w:ascii="Times New Roman" w:hAnsi="Times New Roman" w:cs="Times New Roman"/>
          <w:sz w:val="24"/>
          <w:szCs w:val="24"/>
        </w:rPr>
        <w:t xml:space="preserve">final </w:t>
      </w:r>
      <w:r w:rsidR="006279CC" w:rsidRPr="009D1747">
        <w:rPr>
          <w:rFonts w:ascii="Times New Roman" w:hAnsi="Times New Roman" w:cs="Times New Roman"/>
          <w:sz w:val="24"/>
          <w:szCs w:val="24"/>
        </w:rPr>
        <w:t>passage and publication</w:t>
      </w:r>
      <w:r w:rsidR="006B7E45" w:rsidRPr="009D1747">
        <w:rPr>
          <w:rFonts w:ascii="Times New Roman" w:hAnsi="Times New Roman" w:cs="Times New Roman"/>
          <w:sz w:val="24"/>
          <w:szCs w:val="24"/>
        </w:rPr>
        <w:t xml:space="preserve"> or </w:t>
      </w:r>
      <w:r w:rsidR="0059787E">
        <w:rPr>
          <w:rFonts w:ascii="Times New Roman" w:hAnsi="Times New Roman" w:cs="Times New Roman"/>
          <w:sz w:val="24"/>
          <w:szCs w:val="24"/>
        </w:rPr>
        <w:t>June 1, 2024</w:t>
      </w:r>
      <w:r w:rsidR="003964AB" w:rsidRPr="009D1747">
        <w:rPr>
          <w:rFonts w:ascii="Times New Roman" w:hAnsi="Times New Roman" w:cs="Times New Roman"/>
          <w:sz w:val="24"/>
          <w:szCs w:val="24"/>
        </w:rPr>
        <w:t>, whichever is later</w:t>
      </w:r>
      <w:r w:rsidR="006279CC" w:rsidRPr="009D1747">
        <w:rPr>
          <w:rFonts w:ascii="Times New Roman" w:hAnsi="Times New Roman" w:cs="Times New Roman"/>
          <w:sz w:val="24"/>
          <w:szCs w:val="24"/>
        </w:rPr>
        <w:t>.</w:t>
      </w:r>
    </w:p>
    <w:p w14:paraId="57A8BF5A" w14:textId="1C31116C" w:rsidR="00FE6D85" w:rsidRPr="009D1747" w:rsidRDefault="00FE6D85"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D1747">
        <w:rPr>
          <w:rFonts w:ascii="Times New Roman" w:eastAsia="Times New Roman" w:hAnsi="Times New Roman" w:cs="Times New Roman"/>
          <w:b/>
          <w:bCs/>
          <w:sz w:val="24"/>
          <w:szCs w:val="24"/>
        </w:rPr>
        <w:t>ADOPTED</w:t>
      </w:r>
      <w:r w:rsidRPr="009D1747">
        <w:rPr>
          <w:rFonts w:ascii="Times New Roman" w:eastAsia="Times New Roman" w:hAnsi="Times New Roman" w:cs="Times New Roman"/>
          <w:sz w:val="24"/>
          <w:szCs w:val="24"/>
        </w:rPr>
        <w:t xml:space="preserve"> by the City Council of the City of </w:t>
      </w:r>
      <w:r w:rsidR="00647507">
        <w:rPr>
          <w:rFonts w:ascii="Times New Roman" w:eastAsia="Times New Roman" w:hAnsi="Times New Roman" w:cs="Times New Roman"/>
          <w:sz w:val="24"/>
          <w:szCs w:val="24"/>
        </w:rPr>
        <w:t>Underwood on</w:t>
      </w:r>
      <w:r w:rsidRPr="009D1747">
        <w:rPr>
          <w:rFonts w:ascii="Times New Roman" w:eastAsia="Times New Roman" w:hAnsi="Times New Roman" w:cs="Times New Roman"/>
          <w:sz w:val="24"/>
          <w:szCs w:val="24"/>
        </w:rPr>
        <w:t xml:space="preserve"> this </w:t>
      </w:r>
      <w:r w:rsidR="0059787E">
        <w:rPr>
          <w:rFonts w:ascii="Times New Roman" w:eastAsia="Times New Roman" w:hAnsi="Times New Roman" w:cs="Times New Roman"/>
          <w:sz w:val="24"/>
          <w:szCs w:val="24"/>
        </w:rPr>
        <w:t>13</w:t>
      </w:r>
      <w:r w:rsidRPr="009D1747">
        <w:rPr>
          <w:rFonts w:ascii="Times New Roman" w:eastAsia="Times New Roman" w:hAnsi="Times New Roman" w:cs="Times New Roman"/>
          <w:sz w:val="24"/>
          <w:szCs w:val="24"/>
          <w:vertAlign w:val="superscript"/>
        </w:rPr>
        <w:t>th</w:t>
      </w:r>
      <w:r w:rsidRPr="009D1747">
        <w:rPr>
          <w:rFonts w:ascii="Times New Roman" w:eastAsia="Times New Roman" w:hAnsi="Times New Roman" w:cs="Times New Roman"/>
          <w:sz w:val="24"/>
          <w:szCs w:val="24"/>
        </w:rPr>
        <w:t xml:space="preserve"> day of </w:t>
      </w:r>
      <w:r w:rsidR="0059787E">
        <w:rPr>
          <w:rFonts w:ascii="Times New Roman" w:eastAsia="Times New Roman" w:hAnsi="Times New Roman" w:cs="Times New Roman"/>
          <w:sz w:val="24"/>
          <w:szCs w:val="24"/>
        </w:rPr>
        <w:t>May</w:t>
      </w:r>
      <w:r w:rsidR="00772FF2" w:rsidRPr="009D1747">
        <w:rPr>
          <w:rFonts w:ascii="Times New Roman" w:eastAsia="Times New Roman" w:hAnsi="Times New Roman" w:cs="Times New Roman"/>
          <w:sz w:val="24"/>
          <w:szCs w:val="24"/>
        </w:rPr>
        <w:t xml:space="preserve"> </w:t>
      </w:r>
      <w:r w:rsidRPr="009D1747">
        <w:rPr>
          <w:rFonts w:ascii="Times New Roman" w:eastAsia="Times New Roman" w:hAnsi="Times New Roman" w:cs="Times New Roman"/>
          <w:sz w:val="24"/>
          <w:szCs w:val="24"/>
        </w:rPr>
        <w:t>202</w:t>
      </w:r>
      <w:r w:rsidR="0059787E">
        <w:rPr>
          <w:rFonts w:ascii="Times New Roman" w:eastAsia="Times New Roman" w:hAnsi="Times New Roman" w:cs="Times New Roman"/>
          <w:sz w:val="24"/>
          <w:szCs w:val="24"/>
        </w:rPr>
        <w:t>4</w:t>
      </w:r>
      <w:r w:rsidR="009D1747">
        <w:rPr>
          <w:rFonts w:ascii="Times New Roman" w:eastAsia="Times New Roman" w:hAnsi="Times New Roman" w:cs="Times New Roman"/>
          <w:sz w:val="24"/>
          <w:szCs w:val="24"/>
        </w:rPr>
        <w:t>.</w:t>
      </w:r>
    </w:p>
    <w:p w14:paraId="1EE40DFB" w14:textId="77777777" w:rsidR="009D1747" w:rsidRDefault="00FE6D85"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r w:rsidRPr="009D1747">
        <w:rPr>
          <w:rFonts w:ascii="Times New Roman" w:eastAsia="Times New Roman" w:hAnsi="Times New Roman" w:cs="Times New Roman"/>
          <w:sz w:val="24"/>
          <w:szCs w:val="24"/>
        </w:rPr>
        <w:tab/>
      </w:r>
    </w:p>
    <w:p w14:paraId="46A981EB" w14:textId="77777777" w:rsidR="009D1747" w:rsidRDefault="009D1747"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DA930AC" w14:textId="77777777" w:rsidR="009D1747" w:rsidRDefault="009D1747"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C38F937" w14:textId="1E722DD9" w:rsidR="00FE6D85" w:rsidRPr="009D1747" w:rsidRDefault="00FE6D85"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D1747">
        <w:rPr>
          <w:rFonts w:ascii="Times New Roman" w:eastAsia="Times New Roman" w:hAnsi="Times New Roman" w:cs="Times New Roman"/>
          <w:sz w:val="24"/>
          <w:szCs w:val="24"/>
        </w:rPr>
        <w:t>______________________________</w:t>
      </w:r>
      <w:r w:rsidR="0059787E">
        <w:rPr>
          <w:rFonts w:ascii="Times New Roman" w:eastAsia="Times New Roman" w:hAnsi="Times New Roman" w:cs="Times New Roman"/>
          <w:sz w:val="24"/>
          <w:szCs w:val="24"/>
        </w:rPr>
        <w:tab/>
      </w:r>
      <w:r w:rsidR="0059787E">
        <w:rPr>
          <w:rFonts w:ascii="Times New Roman" w:eastAsia="Times New Roman" w:hAnsi="Times New Roman" w:cs="Times New Roman"/>
          <w:sz w:val="24"/>
          <w:szCs w:val="24"/>
        </w:rPr>
        <w:tab/>
      </w:r>
      <w:r w:rsidR="00AA665F">
        <w:rPr>
          <w:rFonts w:ascii="Times New Roman" w:eastAsia="Times New Roman" w:hAnsi="Times New Roman" w:cs="Times New Roman"/>
          <w:sz w:val="24"/>
          <w:szCs w:val="24"/>
        </w:rPr>
        <w:t>________________________________</w:t>
      </w:r>
    </w:p>
    <w:p w14:paraId="70BD88C5" w14:textId="7F3EB43B" w:rsidR="00FE6D85" w:rsidRDefault="0059787E"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Anna M Kiser</w:t>
      </w:r>
      <w:r>
        <w:rPr>
          <w:rFonts w:ascii="Times New Roman" w:eastAsia="Times New Roman" w:hAnsi="Times New Roman" w:cs="Times New Roman"/>
          <w:sz w:val="24"/>
          <w:szCs w:val="24"/>
        </w:rPr>
        <w:tab/>
      </w:r>
      <w:r w:rsidR="00AA665F">
        <w:rPr>
          <w:rFonts w:ascii="Times New Roman" w:eastAsia="Times New Roman" w:hAnsi="Times New Roman" w:cs="Times New Roman"/>
          <w:sz w:val="24"/>
          <w:szCs w:val="24"/>
        </w:rPr>
        <w:tab/>
      </w:r>
      <w:r w:rsidR="00AA665F">
        <w:rPr>
          <w:rFonts w:ascii="Times New Roman" w:eastAsia="Times New Roman" w:hAnsi="Times New Roman" w:cs="Times New Roman"/>
          <w:sz w:val="24"/>
          <w:szCs w:val="24"/>
        </w:rPr>
        <w:tab/>
      </w:r>
      <w:r w:rsidR="00AA665F">
        <w:rPr>
          <w:rFonts w:ascii="Times New Roman" w:eastAsia="Times New Roman" w:hAnsi="Times New Roman" w:cs="Times New Roman"/>
          <w:sz w:val="24"/>
          <w:szCs w:val="24"/>
        </w:rPr>
        <w:tab/>
      </w:r>
      <w:r w:rsidR="00AA665F">
        <w:rPr>
          <w:rFonts w:ascii="Times New Roman" w:eastAsia="Times New Roman" w:hAnsi="Times New Roman" w:cs="Times New Roman"/>
          <w:sz w:val="24"/>
          <w:szCs w:val="24"/>
        </w:rPr>
        <w:tab/>
      </w:r>
      <w:r w:rsidR="009F0873">
        <w:rPr>
          <w:rFonts w:ascii="Times New Roman" w:eastAsia="Times New Roman" w:hAnsi="Times New Roman" w:cs="Times New Roman"/>
          <w:sz w:val="24"/>
          <w:szCs w:val="24"/>
        </w:rPr>
        <w:tab/>
      </w:r>
      <w:r w:rsidR="00AA665F">
        <w:rPr>
          <w:rFonts w:ascii="Times New Roman" w:eastAsia="Times New Roman" w:hAnsi="Times New Roman" w:cs="Times New Roman"/>
          <w:sz w:val="24"/>
          <w:szCs w:val="24"/>
        </w:rPr>
        <w:t>Judy Everett</w:t>
      </w:r>
    </w:p>
    <w:p w14:paraId="3372D1A9" w14:textId="0B3A2736" w:rsidR="00FE6D85" w:rsidRPr="009D1747" w:rsidRDefault="00B064F4" w:rsidP="00FE6D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Mayor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Clerk/</w:t>
      </w:r>
      <w:r w:rsidR="00647507">
        <w:rPr>
          <w:rFonts w:ascii="Times New Roman" w:eastAsia="Times New Roman" w:hAnsi="Times New Roman" w:cs="Times New Roman"/>
          <w:sz w:val="24"/>
          <w:szCs w:val="24"/>
        </w:rPr>
        <w:t>Treasurer</w:t>
      </w:r>
    </w:p>
    <w:p w14:paraId="5127307E" w14:textId="184F0793" w:rsidR="0003109A" w:rsidRPr="009D1747" w:rsidRDefault="0003109A" w:rsidP="00FE6D85">
      <w:pPr>
        <w:spacing w:line="240" w:lineRule="auto"/>
        <w:jc w:val="both"/>
        <w:rPr>
          <w:rFonts w:ascii="Times New Roman" w:hAnsi="Times New Roman" w:cs="Times New Roman"/>
          <w:sz w:val="24"/>
          <w:szCs w:val="24"/>
        </w:rPr>
      </w:pPr>
    </w:p>
    <w:sectPr w:rsidR="0003109A" w:rsidRPr="009D1747" w:rsidSect="00C04D07">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B2B27" w14:textId="77777777" w:rsidR="00ED171C" w:rsidRDefault="00ED171C" w:rsidP="0051094D">
      <w:pPr>
        <w:spacing w:after="0" w:line="240" w:lineRule="auto"/>
      </w:pPr>
      <w:r>
        <w:separator/>
      </w:r>
    </w:p>
  </w:endnote>
  <w:endnote w:type="continuationSeparator" w:id="0">
    <w:p w14:paraId="77BC98D8" w14:textId="77777777" w:rsidR="00ED171C" w:rsidRDefault="00ED171C" w:rsidP="0051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421115"/>
      <w:docPartObj>
        <w:docPartGallery w:val="Page Numbers (Bottom of Page)"/>
        <w:docPartUnique/>
      </w:docPartObj>
    </w:sdtPr>
    <w:sdtEndPr>
      <w:rPr>
        <w:noProof/>
      </w:rPr>
    </w:sdtEndPr>
    <w:sdtContent>
      <w:p w14:paraId="07ED6445" w14:textId="0DBB043D" w:rsidR="00852BE8" w:rsidRDefault="0085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B94BB3" w14:textId="77777777" w:rsidR="008B4DA6" w:rsidRDefault="008B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5EC8C" w14:textId="77777777" w:rsidR="00ED171C" w:rsidRDefault="00ED171C" w:rsidP="0051094D">
      <w:pPr>
        <w:spacing w:after="0" w:line="240" w:lineRule="auto"/>
      </w:pPr>
      <w:r>
        <w:separator/>
      </w:r>
    </w:p>
  </w:footnote>
  <w:footnote w:type="continuationSeparator" w:id="0">
    <w:p w14:paraId="68E5721C" w14:textId="77777777" w:rsidR="00ED171C" w:rsidRDefault="00ED171C" w:rsidP="00510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139F"/>
    <w:multiLevelType w:val="hybridMultilevel"/>
    <w:tmpl w:val="BC00F960"/>
    <w:lvl w:ilvl="0" w:tplc="583459F6">
      <w:start w:val="1"/>
      <w:numFmt w:val="decimal"/>
      <w:lvlText w:val="%1."/>
      <w:lvlJc w:val="left"/>
      <w:pPr>
        <w:ind w:left="423" w:hanging="360"/>
      </w:pPr>
      <w:rPr>
        <w:rFonts w:hint="default"/>
        <w:w w:val="86"/>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 w15:restartNumberingAfterBreak="0">
    <w:nsid w:val="19B72B35"/>
    <w:multiLevelType w:val="hybridMultilevel"/>
    <w:tmpl w:val="C2C6C64E"/>
    <w:lvl w:ilvl="0" w:tplc="C3FC1C9A">
      <w:start w:val="1"/>
      <w:numFmt w:val="decimal"/>
      <w:lvlText w:val="%1."/>
      <w:lvlJc w:val="left"/>
      <w:pPr>
        <w:ind w:left="1440" w:hanging="720"/>
      </w:pPr>
      <w:rPr>
        <w:rFonts w:hint="default"/>
        <w:w w:val="8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17D3E"/>
    <w:multiLevelType w:val="hybridMultilevel"/>
    <w:tmpl w:val="C6F064EE"/>
    <w:lvl w:ilvl="0" w:tplc="A88EDCD0">
      <w:start w:val="1"/>
      <w:numFmt w:val="upperLetter"/>
      <w:lvlText w:val="%1."/>
      <w:lvlJc w:val="left"/>
      <w:pPr>
        <w:ind w:left="1800" w:hanging="360"/>
      </w:pPr>
      <w:rPr>
        <w:rFonts w:hint="default"/>
        <w:w w:val="8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7166C2"/>
    <w:multiLevelType w:val="hybridMultilevel"/>
    <w:tmpl w:val="29A4DD14"/>
    <w:lvl w:ilvl="0" w:tplc="A17EEB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17E0C"/>
    <w:multiLevelType w:val="hybridMultilevel"/>
    <w:tmpl w:val="993AB8BA"/>
    <w:lvl w:ilvl="0" w:tplc="3FA89460">
      <w:start w:val="1"/>
      <w:numFmt w:val="upperLetter"/>
      <w:lvlText w:val="%1."/>
      <w:lvlJc w:val="left"/>
      <w:pPr>
        <w:ind w:left="720" w:hanging="360"/>
      </w:pPr>
      <w:rPr>
        <w:rFonts w:hint="default"/>
        <w:w w:val="9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73757"/>
    <w:multiLevelType w:val="hybridMultilevel"/>
    <w:tmpl w:val="BA967C38"/>
    <w:lvl w:ilvl="0" w:tplc="8AF8D576">
      <w:start w:val="9"/>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65142BC"/>
    <w:multiLevelType w:val="hybridMultilevel"/>
    <w:tmpl w:val="0096F17C"/>
    <w:lvl w:ilvl="0" w:tplc="1376EB36">
      <w:start w:val="1"/>
      <w:numFmt w:val="upperLetter"/>
      <w:lvlText w:val="%1."/>
      <w:lvlJc w:val="left"/>
      <w:pPr>
        <w:ind w:left="1080" w:hanging="360"/>
      </w:pPr>
      <w:rPr>
        <w:rFonts w:hint="default"/>
        <w:w w:val="8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C2499F"/>
    <w:multiLevelType w:val="hybridMultilevel"/>
    <w:tmpl w:val="F698D9F4"/>
    <w:lvl w:ilvl="0" w:tplc="E46A5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353D3"/>
    <w:multiLevelType w:val="hybridMultilevel"/>
    <w:tmpl w:val="1DFA573E"/>
    <w:lvl w:ilvl="0" w:tplc="0892294E">
      <w:start w:val="1"/>
      <w:numFmt w:val="upperLetter"/>
      <w:lvlText w:val="%1."/>
      <w:lvlJc w:val="left"/>
      <w:pPr>
        <w:ind w:left="1800" w:hanging="360"/>
      </w:pPr>
      <w:rPr>
        <w:rFonts w:hint="default"/>
        <w:b/>
        <w:w w:val="9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4D0DA4"/>
    <w:multiLevelType w:val="hybridMultilevel"/>
    <w:tmpl w:val="9D6CAB6C"/>
    <w:lvl w:ilvl="0" w:tplc="0B58A190">
      <w:start w:val="1"/>
      <w:numFmt w:val="decimal"/>
      <w:lvlText w:val="%1."/>
      <w:lvlJc w:val="left"/>
      <w:pPr>
        <w:ind w:left="423" w:hanging="360"/>
      </w:pPr>
      <w:rPr>
        <w:rFonts w:hint="default"/>
        <w:w w:val="86"/>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0" w15:restartNumberingAfterBreak="0">
    <w:nsid w:val="562630EF"/>
    <w:multiLevelType w:val="hybridMultilevel"/>
    <w:tmpl w:val="0F14F478"/>
    <w:lvl w:ilvl="0" w:tplc="B48CF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C7A47"/>
    <w:multiLevelType w:val="hybridMultilevel"/>
    <w:tmpl w:val="EA847006"/>
    <w:lvl w:ilvl="0" w:tplc="5A32AA3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DC352DD"/>
    <w:multiLevelType w:val="hybridMultilevel"/>
    <w:tmpl w:val="9B3A7316"/>
    <w:lvl w:ilvl="0" w:tplc="A8CC225C">
      <w:start w:val="1"/>
      <w:numFmt w:val="decimal"/>
      <w:lvlText w:val="%1."/>
      <w:lvlJc w:val="left"/>
      <w:pPr>
        <w:ind w:left="720" w:hanging="360"/>
      </w:pPr>
      <w:rPr>
        <w:rFonts w:hint="default"/>
        <w:w w:val="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F4310"/>
    <w:multiLevelType w:val="hybridMultilevel"/>
    <w:tmpl w:val="C3E85238"/>
    <w:lvl w:ilvl="0" w:tplc="D4C2D512">
      <w:start w:val="1"/>
      <w:numFmt w:val="decimal"/>
      <w:lvlText w:val="%1."/>
      <w:lvlJc w:val="left"/>
      <w:pPr>
        <w:ind w:left="1440" w:hanging="720"/>
      </w:pPr>
      <w:rPr>
        <w:rFonts w:hint="default"/>
        <w:w w:val="8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2955F5"/>
    <w:multiLevelType w:val="hybridMultilevel"/>
    <w:tmpl w:val="7FB6EC60"/>
    <w:lvl w:ilvl="0" w:tplc="09323A06">
      <w:start w:val="1"/>
      <w:numFmt w:val="upperLetter"/>
      <w:lvlText w:val="%1."/>
      <w:lvlJc w:val="left"/>
      <w:pPr>
        <w:ind w:left="2160" w:hanging="720"/>
      </w:pPr>
      <w:rPr>
        <w:rFonts w:hint="default"/>
        <w:w w:val="9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CA43F0"/>
    <w:multiLevelType w:val="hybridMultilevel"/>
    <w:tmpl w:val="18028D56"/>
    <w:lvl w:ilvl="0" w:tplc="A508B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54C49"/>
    <w:multiLevelType w:val="hybridMultilevel"/>
    <w:tmpl w:val="4FE0CABA"/>
    <w:lvl w:ilvl="0" w:tplc="4FFE5CF4">
      <w:start w:val="1"/>
      <w:numFmt w:val="decimal"/>
      <w:lvlText w:val="%1."/>
      <w:lvlJc w:val="left"/>
      <w:pPr>
        <w:ind w:left="1080" w:hanging="360"/>
      </w:pPr>
      <w:rPr>
        <w:rFonts w:hint="default"/>
        <w:w w:val="9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9807E9"/>
    <w:multiLevelType w:val="hybridMultilevel"/>
    <w:tmpl w:val="0EFC3212"/>
    <w:lvl w:ilvl="0" w:tplc="4FC0FA18">
      <w:start w:val="1"/>
      <w:numFmt w:val="decimal"/>
      <w:lvlText w:val="%1."/>
      <w:lvlJc w:val="left"/>
      <w:pPr>
        <w:ind w:left="1800" w:hanging="360"/>
      </w:pPr>
      <w:rPr>
        <w:rFonts w:hint="default"/>
        <w:w w:val="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57137768">
    <w:abstractNumId w:val="15"/>
  </w:num>
  <w:num w:numId="2" w16cid:durableId="506018877">
    <w:abstractNumId w:val="1"/>
  </w:num>
  <w:num w:numId="3" w16cid:durableId="214661799">
    <w:abstractNumId w:val="12"/>
  </w:num>
  <w:num w:numId="4" w16cid:durableId="1716151177">
    <w:abstractNumId w:val="7"/>
  </w:num>
  <w:num w:numId="5" w16cid:durableId="2107072103">
    <w:abstractNumId w:val="13"/>
  </w:num>
  <w:num w:numId="6" w16cid:durableId="503519797">
    <w:abstractNumId w:val="8"/>
  </w:num>
  <w:num w:numId="7" w16cid:durableId="480196000">
    <w:abstractNumId w:val="2"/>
  </w:num>
  <w:num w:numId="8" w16cid:durableId="530073502">
    <w:abstractNumId w:val="6"/>
  </w:num>
  <w:num w:numId="9" w16cid:durableId="1410537405">
    <w:abstractNumId w:val="9"/>
  </w:num>
  <w:num w:numId="10" w16cid:durableId="37555484">
    <w:abstractNumId w:val="16"/>
  </w:num>
  <w:num w:numId="11" w16cid:durableId="1465123803">
    <w:abstractNumId w:val="0"/>
  </w:num>
  <w:num w:numId="12" w16cid:durableId="2108966594">
    <w:abstractNumId w:val="14"/>
  </w:num>
  <w:num w:numId="13" w16cid:durableId="1445467314">
    <w:abstractNumId w:val="4"/>
  </w:num>
  <w:num w:numId="14" w16cid:durableId="167911263">
    <w:abstractNumId w:val="17"/>
  </w:num>
  <w:num w:numId="15" w16cid:durableId="344552574">
    <w:abstractNumId w:val="11"/>
  </w:num>
  <w:num w:numId="16" w16cid:durableId="217327959">
    <w:abstractNumId w:val="5"/>
  </w:num>
  <w:num w:numId="17" w16cid:durableId="929267307">
    <w:abstractNumId w:val="10"/>
  </w:num>
  <w:num w:numId="18" w16cid:durableId="168489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CC"/>
    <w:rsid w:val="00004B57"/>
    <w:rsid w:val="00013FE1"/>
    <w:rsid w:val="000150E3"/>
    <w:rsid w:val="00020E42"/>
    <w:rsid w:val="0003109A"/>
    <w:rsid w:val="000318FC"/>
    <w:rsid w:val="00032179"/>
    <w:rsid w:val="00034023"/>
    <w:rsid w:val="00034076"/>
    <w:rsid w:val="0003627D"/>
    <w:rsid w:val="00070B62"/>
    <w:rsid w:val="000731C8"/>
    <w:rsid w:val="00076594"/>
    <w:rsid w:val="000825C1"/>
    <w:rsid w:val="000845DF"/>
    <w:rsid w:val="000A1799"/>
    <w:rsid w:val="000A36D0"/>
    <w:rsid w:val="000A5951"/>
    <w:rsid w:val="000B75DC"/>
    <w:rsid w:val="000E3391"/>
    <w:rsid w:val="000E6488"/>
    <w:rsid w:val="000E7B80"/>
    <w:rsid w:val="000F0061"/>
    <w:rsid w:val="000F5C39"/>
    <w:rsid w:val="00102D0C"/>
    <w:rsid w:val="00111F95"/>
    <w:rsid w:val="0011464A"/>
    <w:rsid w:val="00132567"/>
    <w:rsid w:val="00136EF4"/>
    <w:rsid w:val="00146F89"/>
    <w:rsid w:val="0014753C"/>
    <w:rsid w:val="001525A5"/>
    <w:rsid w:val="00152875"/>
    <w:rsid w:val="00156BC1"/>
    <w:rsid w:val="00170C8C"/>
    <w:rsid w:val="00171451"/>
    <w:rsid w:val="00182407"/>
    <w:rsid w:val="0019182C"/>
    <w:rsid w:val="001B0338"/>
    <w:rsid w:val="001B30B4"/>
    <w:rsid w:val="001B5254"/>
    <w:rsid w:val="001B53EB"/>
    <w:rsid w:val="001E0147"/>
    <w:rsid w:val="001E0B4B"/>
    <w:rsid w:val="001E2204"/>
    <w:rsid w:val="001E573D"/>
    <w:rsid w:val="00205790"/>
    <w:rsid w:val="00212FD4"/>
    <w:rsid w:val="002516C1"/>
    <w:rsid w:val="00266202"/>
    <w:rsid w:val="00270FB8"/>
    <w:rsid w:val="00283D3E"/>
    <w:rsid w:val="0028445E"/>
    <w:rsid w:val="00295BF9"/>
    <w:rsid w:val="00297E77"/>
    <w:rsid w:val="002A597D"/>
    <w:rsid w:val="002B0E4D"/>
    <w:rsid w:val="002B4EAB"/>
    <w:rsid w:val="002C0355"/>
    <w:rsid w:val="002C13DE"/>
    <w:rsid w:val="002C2888"/>
    <w:rsid w:val="002C5C88"/>
    <w:rsid w:val="002C7CE4"/>
    <w:rsid w:val="002D764A"/>
    <w:rsid w:val="002E1A2D"/>
    <w:rsid w:val="002E34DF"/>
    <w:rsid w:val="002E4B43"/>
    <w:rsid w:val="002F3E58"/>
    <w:rsid w:val="00305C61"/>
    <w:rsid w:val="003071FA"/>
    <w:rsid w:val="00307234"/>
    <w:rsid w:val="003404E8"/>
    <w:rsid w:val="003468A1"/>
    <w:rsid w:val="0035619B"/>
    <w:rsid w:val="00381A83"/>
    <w:rsid w:val="003964AB"/>
    <w:rsid w:val="003A2989"/>
    <w:rsid w:val="003B3EDC"/>
    <w:rsid w:val="003C09E1"/>
    <w:rsid w:val="003C3201"/>
    <w:rsid w:val="003C4D41"/>
    <w:rsid w:val="003C5582"/>
    <w:rsid w:val="003E0CE4"/>
    <w:rsid w:val="003F5CE7"/>
    <w:rsid w:val="00411F02"/>
    <w:rsid w:val="00421C97"/>
    <w:rsid w:val="00435537"/>
    <w:rsid w:val="00441315"/>
    <w:rsid w:val="004460CE"/>
    <w:rsid w:val="0045334F"/>
    <w:rsid w:val="00456089"/>
    <w:rsid w:val="00460C91"/>
    <w:rsid w:val="00471B5B"/>
    <w:rsid w:val="00480BED"/>
    <w:rsid w:val="004847EA"/>
    <w:rsid w:val="004871D7"/>
    <w:rsid w:val="004A4B9D"/>
    <w:rsid w:val="004B0A55"/>
    <w:rsid w:val="004C09F4"/>
    <w:rsid w:val="004C44D5"/>
    <w:rsid w:val="004C4C4A"/>
    <w:rsid w:val="004D7938"/>
    <w:rsid w:val="004F2640"/>
    <w:rsid w:val="004F4BF0"/>
    <w:rsid w:val="004F5B0B"/>
    <w:rsid w:val="0051094D"/>
    <w:rsid w:val="00510E2A"/>
    <w:rsid w:val="00516B1A"/>
    <w:rsid w:val="005240E2"/>
    <w:rsid w:val="0053669E"/>
    <w:rsid w:val="00540AD6"/>
    <w:rsid w:val="00584ED2"/>
    <w:rsid w:val="0058682F"/>
    <w:rsid w:val="00595E20"/>
    <w:rsid w:val="0059787E"/>
    <w:rsid w:val="005B1E05"/>
    <w:rsid w:val="005B33C5"/>
    <w:rsid w:val="005D5EA2"/>
    <w:rsid w:val="005E5B56"/>
    <w:rsid w:val="005E67E9"/>
    <w:rsid w:val="005F74D2"/>
    <w:rsid w:val="005F755F"/>
    <w:rsid w:val="00605652"/>
    <w:rsid w:val="00607E49"/>
    <w:rsid w:val="00611E09"/>
    <w:rsid w:val="006210A9"/>
    <w:rsid w:val="006279CC"/>
    <w:rsid w:val="00633553"/>
    <w:rsid w:val="00647507"/>
    <w:rsid w:val="006505E5"/>
    <w:rsid w:val="0065538F"/>
    <w:rsid w:val="006663BC"/>
    <w:rsid w:val="006704BF"/>
    <w:rsid w:val="00670956"/>
    <w:rsid w:val="00672241"/>
    <w:rsid w:val="00672CF5"/>
    <w:rsid w:val="00680C8E"/>
    <w:rsid w:val="00687AB1"/>
    <w:rsid w:val="006A5496"/>
    <w:rsid w:val="006A6D38"/>
    <w:rsid w:val="006B01FD"/>
    <w:rsid w:val="006B7E45"/>
    <w:rsid w:val="006C0215"/>
    <w:rsid w:val="006C2CE4"/>
    <w:rsid w:val="006C6151"/>
    <w:rsid w:val="006C7A73"/>
    <w:rsid w:val="006D4F13"/>
    <w:rsid w:val="006E3DCB"/>
    <w:rsid w:val="006E51EB"/>
    <w:rsid w:val="006E6056"/>
    <w:rsid w:val="006F5DAF"/>
    <w:rsid w:val="007006F4"/>
    <w:rsid w:val="00740968"/>
    <w:rsid w:val="007509D6"/>
    <w:rsid w:val="0076414B"/>
    <w:rsid w:val="00770CBB"/>
    <w:rsid w:val="00772FF2"/>
    <w:rsid w:val="007B3988"/>
    <w:rsid w:val="007B4C92"/>
    <w:rsid w:val="007F2DD2"/>
    <w:rsid w:val="0080196C"/>
    <w:rsid w:val="00806B6C"/>
    <w:rsid w:val="00810A5D"/>
    <w:rsid w:val="00816EAF"/>
    <w:rsid w:val="00821624"/>
    <w:rsid w:val="00830E71"/>
    <w:rsid w:val="00835D75"/>
    <w:rsid w:val="00844097"/>
    <w:rsid w:val="008444A0"/>
    <w:rsid w:val="00844815"/>
    <w:rsid w:val="00847F4C"/>
    <w:rsid w:val="00852BE8"/>
    <w:rsid w:val="00852E58"/>
    <w:rsid w:val="00864149"/>
    <w:rsid w:val="00872F7D"/>
    <w:rsid w:val="00887540"/>
    <w:rsid w:val="008B0F78"/>
    <w:rsid w:val="008B4DA6"/>
    <w:rsid w:val="008E262C"/>
    <w:rsid w:val="008E2B73"/>
    <w:rsid w:val="008E5D60"/>
    <w:rsid w:val="008E7B1F"/>
    <w:rsid w:val="00906E16"/>
    <w:rsid w:val="00914200"/>
    <w:rsid w:val="009168F4"/>
    <w:rsid w:val="00921D72"/>
    <w:rsid w:val="009330FD"/>
    <w:rsid w:val="00962776"/>
    <w:rsid w:val="00973C73"/>
    <w:rsid w:val="00973FBB"/>
    <w:rsid w:val="009754A1"/>
    <w:rsid w:val="00983ED8"/>
    <w:rsid w:val="009867CD"/>
    <w:rsid w:val="009A1F71"/>
    <w:rsid w:val="009B299A"/>
    <w:rsid w:val="009B4939"/>
    <w:rsid w:val="009D1747"/>
    <w:rsid w:val="009D4DBB"/>
    <w:rsid w:val="009F0873"/>
    <w:rsid w:val="009F0D1B"/>
    <w:rsid w:val="009F53A9"/>
    <w:rsid w:val="00A20AA0"/>
    <w:rsid w:val="00A2308C"/>
    <w:rsid w:val="00A33FCD"/>
    <w:rsid w:val="00A4464F"/>
    <w:rsid w:val="00A505BD"/>
    <w:rsid w:val="00A65AFA"/>
    <w:rsid w:val="00A74503"/>
    <w:rsid w:val="00A77322"/>
    <w:rsid w:val="00A86970"/>
    <w:rsid w:val="00A912E3"/>
    <w:rsid w:val="00AA665F"/>
    <w:rsid w:val="00AB5605"/>
    <w:rsid w:val="00AC14F2"/>
    <w:rsid w:val="00AC47E6"/>
    <w:rsid w:val="00AD40AE"/>
    <w:rsid w:val="00AE123A"/>
    <w:rsid w:val="00AE2498"/>
    <w:rsid w:val="00AE5614"/>
    <w:rsid w:val="00AF5DA1"/>
    <w:rsid w:val="00B064F4"/>
    <w:rsid w:val="00B13E87"/>
    <w:rsid w:val="00B360C2"/>
    <w:rsid w:val="00B606C2"/>
    <w:rsid w:val="00B65DA5"/>
    <w:rsid w:val="00B67270"/>
    <w:rsid w:val="00B7116E"/>
    <w:rsid w:val="00B8710D"/>
    <w:rsid w:val="00B90DC8"/>
    <w:rsid w:val="00B92F14"/>
    <w:rsid w:val="00B96B20"/>
    <w:rsid w:val="00BA1C88"/>
    <w:rsid w:val="00BA247F"/>
    <w:rsid w:val="00BC60D0"/>
    <w:rsid w:val="00BD3A86"/>
    <w:rsid w:val="00BF1221"/>
    <w:rsid w:val="00C04D07"/>
    <w:rsid w:val="00C14A81"/>
    <w:rsid w:val="00C2245E"/>
    <w:rsid w:val="00C26B7B"/>
    <w:rsid w:val="00C43E41"/>
    <w:rsid w:val="00C557A6"/>
    <w:rsid w:val="00C727D2"/>
    <w:rsid w:val="00C82771"/>
    <w:rsid w:val="00C93F03"/>
    <w:rsid w:val="00CA5A6A"/>
    <w:rsid w:val="00CD54E9"/>
    <w:rsid w:val="00CE2FE3"/>
    <w:rsid w:val="00CE3F6B"/>
    <w:rsid w:val="00CF11D6"/>
    <w:rsid w:val="00CF32EC"/>
    <w:rsid w:val="00CF71B4"/>
    <w:rsid w:val="00D05CAD"/>
    <w:rsid w:val="00D05FB1"/>
    <w:rsid w:val="00D15B85"/>
    <w:rsid w:val="00D25C68"/>
    <w:rsid w:val="00D35124"/>
    <w:rsid w:val="00D377F3"/>
    <w:rsid w:val="00D67E7E"/>
    <w:rsid w:val="00D70314"/>
    <w:rsid w:val="00D75AD0"/>
    <w:rsid w:val="00D76F17"/>
    <w:rsid w:val="00D81210"/>
    <w:rsid w:val="00D851F3"/>
    <w:rsid w:val="00D86AF7"/>
    <w:rsid w:val="00D9046A"/>
    <w:rsid w:val="00D95393"/>
    <w:rsid w:val="00D9711A"/>
    <w:rsid w:val="00DD3685"/>
    <w:rsid w:val="00DD68D2"/>
    <w:rsid w:val="00DE44AC"/>
    <w:rsid w:val="00DF1E89"/>
    <w:rsid w:val="00E00936"/>
    <w:rsid w:val="00E04308"/>
    <w:rsid w:val="00E0741C"/>
    <w:rsid w:val="00E2426E"/>
    <w:rsid w:val="00E300F8"/>
    <w:rsid w:val="00E33F52"/>
    <w:rsid w:val="00E5164A"/>
    <w:rsid w:val="00E559B9"/>
    <w:rsid w:val="00E57FE9"/>
    <w:rsid w:val="00E73658"/>
    <w:rsid w:val="00E9462A"/>
    <w:rsid w:val="00E97F17"/>
    <w:rsid w:val="00EA07A9"/>
    <w:rsid w:val="00EA2773"/>
    <w:rsid w:val="00EB34FE"/>
    <w:rsid w:val="00EB61BD"/>
    <w:rsid w:val="00ED171C"/>
    <w:rsid w:val="00ED299C"/>
    <w:rsid w:val="00EE54FC"/>
    <w:rsid w:val="00EF0E21"/>
    <w:rsid w:val="00EF1CE0"/>
    <w:rsid w:val="00F03292"/>
    <w:rsid w:val="00F1184D"/>
    <w:rsid w:val="00F16518"/>
    <w:rsid w:val="00F45747"/>
    <w:rsid w:val="00F525B9"/>
    <w:rsid w:val="00F54A79"/>
    <w:rsid w:val="00F55AD3"/>
    <w:rsid w:val="00F55DD4"/>
    <w:rsid w:val="00F573CA"/>
    <w:rsid w:val="00F615FF"/>
    <w:rsid w:val="00F64A59"/>
    <w:rsid w:val="00F71202"/>
    <w:rsid w:val="00F7260B"/>
    <w:rsid w:val="00F75270"/>
    <w:rsid w:val="00FA4060"/>
    <w:rsid w:val="00FB66C0"/>
    <w:rsid w:val="00FC32E4"/>
    <w:rsid w:val="00FC6AB5"/>
    <w:rsid w:val="00FD2CF2"/>
    <w:rsid w:val="00FE0F5F"/>
    <w:rsid w:val="00FE2B9E"/>
    <w:rsid w:val="00FE6D85"/>
    <w:rsid w:val="00FF1D0A"/>
    <w:rsid w:val="00FF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D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C6151"/>
    <w:rPr>
      <w:rFonts w:asciiTheme="minorHAnsi" w:hAnsiTheme="minorHAnsi"/>
      <w:vertAlign w:val="superscript"/>
    </w:rPr>
  </w:style>
  <w:style w:type="paragraph" w:styleId="ListParagraph">
    <w:name w:val="List Paragraph"/>
    <w:basedOn w:val="Normal"/>
    <w:uiPriority w:val="34"/>
    <w:qFormat/>
    <w:rsid w:val="00687AB1"/>
    <w:pPr>
      <w:ind w:left="720"/>
      <w:contextualSpacing/>
    </w:pPr>
  </w:style>
  <w:style w:type="paragraph" w:styleId="Header">
    <w:name w:val="header"/>
    <w:basedOn w:val="Normal"/>
    <w:link w:val="HeaderChar"/>
    <w:uiPriority w:val="99"/>
    <w:unhideWhenUsed/>
    <w:rsid w:val="0051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94D"/>
  </w:style>
  <w:style w:type="paragraph" w:styleId="Footer">
    <w:name w:val="footer"/>
    <w:basedOn w:val="Normal"/>
    <w:link w:val="FooterChar"/>
    <w:uiPriority w:val="99"/>
    <w:unhideWhenUsed/>
    <w:rsid w:val="0051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94D"/>
  </w:style>
  <w:style w:type="character" w:styleId="CommentReference">
    <w:name w:val="annotation reference"/>
    <w:basedOn w:val="DefaultParagraphFont"/>
    <w:uiPriority w:val="99"/>
    <w:semiHidden/>
    <w:unhideWhenUsed/>
    <w:rsid w:val="004847EA"/>
    <w:rPr>
      <w:sz w:val="16"/>
      <w:szCs w:val="16"/>
    </w:rPr>
  </w:style>
  <w:style w:type="paragraph" w:styleId="CommentText">
    <w:name w:val="annotation text"/>
    <w:basedOn w:val="Normal"/>
    <w:link w:val="CommentTextChar"/>
    <w:uiPriority w:val="99"/>
    <w:unhideWhenUsed/>
    <w:rsid w:val="004847EA"/>
    <w:pPr>
      <w:spacing w:line="240" w:lineRule="auto"/>
    </w:pPr>
    <w:rPr>
      <w:sz w:val="20"/>
      <w:szCs w:val="20"/>
    </w:rPr>
  </w:style>
  <w:style w:type="character" w:customStyle="1" w:styleId="CommentTextChar">
    <w:name w:val="Comment Text Char"/>
    <w:basedOn w:val="DefaultParagraphFont"/>
    <w:link w:val="CommentText"/>
    <w:uiPriority w:val="99"/>
    <w:rsid w:val="004847EA"/>
    <w:rPr>
      <w:sz w:val="20"/>
      <w:szCs w:val="20"/>
    </w:rPr>
  </w:style>
  <w:style w:type="paragraph" w:styleId="CommentSubject">
    <w:name w:val="annotation subject"/>
    <w:basedOn w:val="CommentText"/>
    <w:next w:val="CommentText"/>
    <w:link w:val="CommentSubjectChar"/>
    <w:uiPriority w:val="99"/>
    <w:semiHidden/>
    <w:unhideWhenUsed/>
    <w:rsid w:val="004847EA"/>
    <w:rPr>
      <w:b/>
      <w:bCs/>
    </w:rPr>
  </w:style>
  <w:style w:type="character" w:customStyle="1" w:styleId="CommentSubjectChar">
    <w:name w:val="Comment Subject Char"/>
    <w:basedOn w:val="CommentTextChar"/>
    <w:link w:val="CommentSubject"/>
    <w:uiPriority w:val="99"/>
    <w:semiHidden/>
    <w:rsid w:val="004847EA"/>
    <w:rPr>
      <w:b/>
      <w:bCs/>
      <w:sz w:val="20"/>
      <w:szCs w:val="20"/>
    </w:rPr>
  </w:style>
  <w:style w:type="character" w:styleId="Hyperlink">
    <w:name w:val="Hyperlink"/>
    <w:basedOn w:val="DefaultParagraphFont"/>
    <w:uiPriority w:val="99"/>
    <w:unhideWhenUsed/>
    <w:rsid w:val="00844815"/>
    <w:rPr>
      <w:color w:val="0563C1" w:themeColor="hyperlink"/>
      <w:u w:val="single"/>
    </w:rPr>
  </w:style>
  <w:style w:type="character" w:customStyle="1" w:styleId="UnresolvedMention1">
    <w:name w:val="Unresolved Mention1"/>
    <w:basedOn w:val="DefaultParagraphFont"/>
    <w:uiPriority w:val="99"/>
    <w:semiHidden/>
    <w:unhideWhenUsed/>
    <w:rsid w:val="00844815"/>
    <w:rPr>
      <w:color w:val="605E5C"/>
      <w:shd w:val="clear" w:color="auto" w:fill="E1DFDD"/>
    </w:rPr>
  </w:style>
  <w:style w:type="paragraph" w:styleId="Revision">
    <w:name w:val="Revision"/>
    <w:hidden/>
    <w:uiPriority w:val="99"/>
    <w:semiHidden/>
    <w:rsid w:val="00435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2024-06-10T13:25:00Z</dcterms:created>
  <dcterms:modified xsi:type="dcterms:W3CDTF">2024-06-10T13:25:00Z</dcterms:modified>
</cp:coreProperties>
</file>